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47" w:rsidRPr="00292CA2" w:rsidRDefault="00505C47" w:rsidP="00292CA2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CA2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292CA2">
        <w:rPr>
          <w:rFonts w:ascii="Times New Roman" w:eastAsia="Times New Roman" w:hAnsi="Times New Roman" w:cs="Times New Roman"/>
          <w:b/>
          <w:sz w:val="24"/>
          <w:szCs w:val="24"/>
        </w:rPr>
        <w:t>XIX/152/2019</w:t>
      </w:r>
    </w:p>
    <w:p w:rsidR="00505C47" w:rsidRPr="00AD3F53" w:rsidRDefault="00505C47" w:rsidP="00505C47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b/>
          <w:sz w:val="24"/>
          <w:szCs w:val="24"/>
        </w:rPr>
        <w:t>Rady Miejskiej w Cieszanowie</w:t>
      </w:r>
    </w:p>
    <w:p w:rsidR="00505C47" w:rsidRPr="00AD3F53" w:rsidRDefault="00505C47" w:rsidP="00505C47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 </w:t>
      </w:r>
      <w:r w:rsidRPr="00AD3F53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9D61F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1F9">
        <w:rPr>
          <w:rFonts w:ascii="Times New Roman" w:eastAsia="Times New Roman" w:hAnsi="Times New Roman" w:cs="Times New Roman"/>
          <w:b/>
          <w:sz w:val="24"/>
          <w:szCs w:val="24"/>
        </w:rPr>
        <w:t>grudnia 2019</w:t>
      </w:r>
      <w:r w:rsidRPr="00AD3F53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505C47" w:rsidRPr="00AD3F53" w:rsidRDefault="00505C47" w:rsidP="00505C47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05C47" w:rsidRDefault="00505C47" w:rsidP="00505C47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>nadania Statutu</w:t>
      </w:r>
      <w:r w:rsidRPr="00AD3F53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  </w:t>
      </w:r>
      <w:r w:rsidRPr="00AD3F53">
        <w:rPr>
          <w:rFonts w:ascii="Times New Roman" w:eastAsia="Times New Roman" w:hAnsi="Times New Roman" w:cs="Times New Roman"/>
          <w:b/>
          <w:iCs/>
          <w:sz w:val="24"/>
          <w:szCs w:val="24"/>
        </w:rPr>
        <w:t>Biura Obsługi Ekonomicznej w Cieszanowie</w:t>
      </w:r>
    </w:p>
    <w:p w:rsidR="00292CA2" w:rsidRPr="00AD3F53" w:rsidRDefault="00292CA2" w:rsidP="00505C47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C47" w:rsidRPr="00AD3F53" w:rsidRDefault="00505C47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ust. 2 pkt 9 lit. h, art.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art.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8 marca 1990 roku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1F9">
        <w:rPr>
          <w:rFonts w:ascii="Times New Roman" w:eastAsia="Times New Roman" w:hAnsi="Times New Roman" w:cs="Times New Roman"/>
          <w:sz w:val="24"/>
          <w:szCs w:val="24"/>
        </w:rPr>
        <w:t>U. z 2019</w:t>
      </w:r>
      <w:r>
        <w:rPr>
          <w:rFonts w:ascii="Times New Roman" w:eastAsia="Times New Roman" w:hAnsi="Times New Roman" w:cs="Times New Roman"/>
          <w:sz w:val="24"/>
          <w:szCs w:val="24"/>
        </w:rPr>
        <w:t>r.,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poz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D61F9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6 ), art.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dnia </w:t>
      </w:r>
      <w:r w:rsidR="009D61F9">
        <w:rPr>
          <w:rFonts w:ascii="Times New Roman" w:eastAsia="Times New Roman" w:hAnsi="Times New Roman" w:cs="Times New Roman"/>
          <w:sz w:val="24"/>
          <w:szCs w:val="24"/>
        </w:rPr>
        <w:t>27 sierpnia 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o finansach publicznych </w:t>
      </w:r>
      <w:r w:rsidR="009D61F9">
        <w:rPr>
          <w:rFonts w:ascii="Times New Roman" w:eastAsia="Times New Roman" w:hAnsi="Times New Roman" w:cs="Times New Roman"/>
          <w:sz w:val="24"/>
          <w:szCs w:val="24"/>
        </w:rPr>
        <w:t>(tj. Dz. U z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9D61F9">
        <w:rPr>
          <w:rFonts w:ascii="Times New Roman" w:eastAsia="Times New Roman" w:hAnsi="Times New Roman" w:cs="Times New Roman"/>
          <w:sz w:val="24"/>
          <w:szCs w:val="24"/>
        </w:rPr>
        <w:t>869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AD3F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5C47" w:rsidRDefault="00505C47" w:rsidP="0029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C47" w:rsidRPr="00AD3F53" w:rsidRDefault="00505C47" w:rsidP="0029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C47" w:rsidRPr="009D61F9" w:rsidRDefault="00505C47" w:rsidP="0029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1F9">
        <w:rPr>
          <w:rFonts w:ascii="Times New Roman" w:eastAsia="Times New Roman" w:hAnsi="Times New Roman" w:cs="Times New Roman"/>
          <w:b/>
          <w:sz w:val="24"/>
          <w:szCs w:val="24"/>
        </w:rPr>
        <w:t>Rada Miejska w Cieszanowie</w:t>
      </w:r>
    </w:p>
    <w:p w:rsidR="00505C47" w:rsidRDefault="00505C47" w:rsidP="0029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1F9">
        <w:rPr>
          <w:rFonts w:ascii="Times New Roman" w:eastAsia="Times New Roman" w:hAnsi="Times New Roman" w:cs="Times New Roman"/>
          <w:b/>
          <w:sz w:val="24"/>
          <w:szCs w:val="24"/>
        </w:rPr>
        <w:t>uchwala, co następuje:</w:t>
      </w:r>
    </w:p>
    <w:p w:rsidR="005669C6" w:rsidRPr="009D61F9" w:rsidRDefault="005669C6" w:rsidP="0029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47" w:rsidRPr="00AD3F53" w:rsidRDefault="00D610CE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  <w:r w:rsidR="00292C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C47" w:rsidRPr="00AD3F53">
        <w:rPr>
          <w:rFonts w:ascii="Times New Roman" w:eastAsia="Times New Roman" w:hAnsi="Times New Roman" w:cs="Times New Roman"/>
          <w:sz w:val="24"/>
          <w:szCs w:val="24"/>
        </w:rPr>
        <w:t xml:space="preserve">Nadaje się jednostce budżetowej Biuro Obsługi Ekonomicznej w Cieszanowie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05C47" w:rsidRPr="00AD3F53">
        <w:rPr>
          <w:rFonts w:ascii="Times New Roman" w:eastAsia="Times New Roman" w:hAnsi="Times New Roman" w:cs="Times New Roman"/>
          <w:sz w:val="24"/>
          <w:szCs w:val="24"/>
        </w:rPr>
        <w:t xml:space="preserve">statut </w:t>
      </w:r>
      <w:r w:rsidR="00505C47">
        <w:rPr>
          <w:rFonts w:ascii="Times New Roman" w:eastAsia="Times New Roman" w:hAnsi="Times New Roman" w:cs="Times New Roman"/>
          <w:sz w:val="24"/>
          <w:szCs w:val="24"/>
        </w:rPr>
        <w:t>w brzmieniu określonym w załączniku</w:t>
      </w:r>
      <w:r w:rsidR="00505C47" w:rsidRPr="00AD3F53">
        <w:rPr>
          <w:rFonts w:ascii="Times New Roman" w:eastAsia="Times New Roman" w:hAnsi="Times New Roman" w:cs="Times New Roman"/>
          <w:sz w:val="24"/>
          <w:szCs w:val="24"/>
        </w:rPr>
        <w:t xml:space="preserve"> do niniejszej uchwały.</w:t>
      </w:r>
    </w:p>
    <w:p w:rsidR="00505C47" w:rsidRPr="00AD3F53" w:rsidRDefault="00505C47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05C47" w:rsidRDefault="00D610CE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  <w:r w:rsidR="00292C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C47">
        <w:rPr>
          <w:rFonts w:ascii="Times New Roman" w:eastAsia="Times New Roman" w:hAnsi="Times New Roman" w:cs="Times New Roman"/>
          <w:sz w:val="24"/>
          <w:szCs w:val="24"/>
        </w:rPr>
        <w:t>Traci moc uchwała Nr</w:t>
      </w:r>
      <w:r w:rsidR="00505C47" w:rsidRPr="00AD3F53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="009D61F9">
        <w:rPr>
          <w:rFonts w:ascii="Times New Roman" w:eastAsia="Times New Roman" w:hAnsi="Times New Roman" w:cs="Times New Roman"/>
          <w:sz w:val="24"/>
          <w:szCs w:val="24"/>
        </w:rPr>
        <w:t>LII/99/2017</w:t>
      </w:r>
      <w:r w:rsidR="00505C47">
        <w:rPr>
          <w:rFonts w:ascii="Times New Roman" w:eastAsia="Times New Roman" w:hAnsi="Times New Roman" w:cs="Times New Roman"/>
          <w:sz w:val="24"/>
          <w:szCs w:val="24"/>
        </w:rPr>
        <w:t xml:space="preserve"> Rady Miejskiej w Cieszanowie</w:t>
      </w:r>
      <w:r w:rsidR="00505C47" w:rsidRPr="00AD3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C47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9D61F9">
        <w:rPr>
          <w:rFonts w:ascii="Times New Roman" w:eastAsia="Times New Roman" w:hAnsi="Times New Roman" w:cs="Times New Roman"/>
          <w:sz w:val="24"/>
          <w:szCs w:val="24"/>
        </w:rPr>
        <w:t>31 sierpnia 2017</w:t>
      </w:r>
      <w:r w:rsidR="00505C47">
        <w:rPr>
          <w:rFonts w:ascii="Times New Roman" w:eastAsia="Times New Roman" w:hAnsi="Times New Roman" w:cs="Times New Roman"/>
          <w:sz w:val="24"/>
          <w:szCs w:val="24"/>
        </w:rPr>
        <w:t xml:space="preserve">r. w sprawie </w:t>
      </w:r>
      <w:r w:rsidR="009D61F9">
        <w:rPr>
          <w:rFonts w:ascii="Times New Roman" w:eastAsia="Times New Roman" w:hAnsi="Times New Roman" w:cs="Times New Roman"/>
          <w:sz w:val="24"/>
          <w:szCs w:val="24"/>
        </w:rPr>
        <w:t>nadania Statutu</w:t>
      </w:r>
      <w:r w:rsidR="00505C47">
        <w:rPr>
          <w:rFonts w:ascii="Times New Roman" w:eastAsia="Times New Roman" w:hAnsi="Times New Roman" w:cs="Times New Roman"/>
          <w:sz w:val="24"/>
          <w:szCs w:val="24"/>
        </w:rPr>
        <w:t xml:space="preserve"> Biura Obsługi Ekonomicznego w Cieszanowie.</w:t>
      </w:r>
    </w:p>
    <w:p w:rsidR="00292CA2" w:rsidRPr="00AD3F53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C47" w:rsidRPr="00292CA2" w:rsidRDefault="00D610CE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  <w:r w:rsidR="00292C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C47" w:rsidRPr="00AD3F53">
        <w:rPr>
          <w:rFonts w:ascii="Times New Roman" w:eastAsia="Times New Roman" w:hAnsi="Times New Roman" w:cs="Times New Roman"/>
          <w:spacing w:val="-2"/>
          <w:sz w:val="24"/>
          <w:szCs w:val="24"/>
        </w:rPr>
        <w:t>Wykonanie uchwały powierza się Burmistrzowi Miasta i Gminy Cieszanów, a nadzór nad jej wykonaniem Komisji Budżetowej Rady Miejskiej w Cieszanowie.</w:t>
      </w:r>
    </w:p>
    <w:p w:rsidR="009D61F9" w:rsidRPr="00AD3F53" w:rsidRDefault="009D61F9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D610CE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§4</w:t>
      </w:r>
      <w:r w:rsidR="00292C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5C47" w:rsidRPr="00AD3F53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</w:t>
      </w:r>
      <w:r w:rsidR="00505C47">
        <w:rPr>
          <w:rFonts w:ascii="Times New Roman" w:eastAsia="Times New Roman" w:hAnsi="Times New Roman" w:cs="Times New Roman"/>
          <w:sz w:val="24"/>
          <w:szCs w:val="24"/>
        </w:rPr>
        <w:t>0</w:t>
      </w:r>
      <w:r w:rsidR="00505C47" w:rsidRPr="00AD3F5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D61F9">
        <w:rPr>
          <w:rFonts w:ascii="Times New Roman" w:eastAsia="Times New Roman" w:hAnsi="Times New Roman" w:cs="Times New Roman"/>
          <w:sz w:val="24"/>
          <w:szCs w:val="24"/>
        </w:rPr>
        <w:t>stycznia 2020</w:t>
      </w:r>
      <w:r w:rsidR="00505C47" w:rsidRPr="00AD3F5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34A" w:rsidRDefault="00E2534A" w:rsidP="00E2534A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E2534A" w:rsidRDefault="00E2534A" w:rsidP="00E253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</w:t>
      </w:r>
    </w:p>
    <w:p w:rsidR="00E2534A" w:rsidRDefault="00E2534A" w:rsidP="00E253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E2534A" w:rsidRDefault="00E2534A" w:rsidP="00E253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Załącznik do Uchwały Nr XIX/152/2019</w:t>
      </w: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Rady Miejskiej w Cieszanowie </w:t>
      </w:r>
    </w:p>
    <w:p w:rsidR="00292CA2" w:rsidRDefault="00292CA2" w:rsidP="0029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 dnia 30 grudnia 2019r.</w:t>
      </w:r>
    </w:p>
    <w:p w:rsidR="00292CA2" w:rsidRDefault="00292CA2" w:rsidP="0029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STATUT</w:t>
      </w:r>
    </w:p>
    <w:p w:rsidR="00292CA2" w:rsidRP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BIURA  OBSŁUGI  EKONOMICZNEJ W CIESZANOWIE</w:t>
      </w:r>
    </w:p>
    <w:p w:rsidR="00292CA2" w:rsidRDefault="00292CA2" w:rsidP="0029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CA2" w:rsidRDefault="00292CA2" w:rsidP="00292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292CA2" w:rsidRPr="00E1750B" w:rsidRDefault="00292CA2" w:rsidP="00292CA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50B">
        <w:rPr>
          <w:rFonts w:ascii="Times New Roman" w:eastAsia="Times New Roman" w:hAnsi="Times New Roman" w:cs="Times New Roman"/>
          <w:sz w:val="24"/>
          <w:szCs w:val="24"/>
        </w:rPr>
        <w:t xml:space="preserve">Biuro Obsługi Ekonomicznej w Cieszanowie,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zwane dalej „BOE”, </w:t>
      </w:r>
      <w:r w:rsidRPr="00E1750B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E1750B">
        <w:rPr>
          <w:rFonts w:ascii="Times New Roman" w:eastAsia="SimSun" w:hAnsi="Times New Roman" w:cs="Times New Roman"/>
          <w:lang w:eastAsia="zh-CN"/>
        </w:rPr>
        <w:t>jednostką</w:t>
      </w:r>
      <w:r w:rsidRPr="00E1750B">
        <w:rPr>
          <w:rFonts w:ascii="Times New Roman" w:eastAsia="Times New Roman" w:hAnsi="Times New Roman" w:cs="Times New Roman"/>
          <w:sz w:val="24"/>
          <w:szCs w:val="24"/>
        </w:rPr>
        <w:t xml:space="preserve"> organizacyjną Gminy Cieszanów, działającą na zasadach jednostki budżetowej,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1750B">
        <w:rPr>
          <w:rFonts w:ascii="Times New Roman" w:eastAsia="Times New Roman" w:hAnsi="Times New Roman" w:cs="Times New Roman"/>
          <w:sz w:val="24"/>
          <w:szCs w:val="24"/>
        </w:rPr>
        <w:t>w szczególności na podstawie:</w:t>
      </w:r>
    </w:p>
    <w:p w:rsidR="00292CA2" w:rsidRPr="00292CA2" w:rsidRDefault="00292CA2" w:rsidP="00292CA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CA2">
        <w:rPr>
          <w:rFonts w:ascii="Times New Roman" w:eastAsia="SimSun" w:hAnsi="Times New Roman" w:cs="Times New Roman"/>
          <w:lang w:eastAsia="zh-CN"/>
        </w:rPr>
        <w:t xml:space="preserve">ustawy z dnia 8 marca 1990 r. o  samorządzie gminnym (tj. Dz. U. z 2019r. </w:t>
      </w:r>
      <w:r w:rsidRPr="00292CA2">
        <w:rPr>
          <w:rFonts w:ascii="Times New Roman" w:eastAsia="SimSun" w:hAnsi="Times New Roman" w:cs="Times New Roman"/>
          <w:lang w:eastAsia="zh-CN"/>
        </w:rPr>
        <w:br/>
        <w:t xml:space="preserve">poz.  506 z późn.zm.); </w:t>
      </w:r>
    </w:p>
    <w:p w:rsidR="00292CA2" w:rsidRPr="00292CA2" w:rsidRDefault="00292CA2" w:rsidP="00292CA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CA2">
        <w:rPr>
          <w:rFonts w:ascii="Times New Roman" w:eastAsia="SimSun" w:hAnsi="Times New Roman" w:cs="Times New Roman"/>
          <w:lang w:eastAsia="zh-CN"/>
        </w:rPr>
        <w:t xml:space="preserve">ustawy z dnia 27 sierpnia 2009 r. o finansach publicznych (tj. Dz. U. z 2019r. </w:t>
      </w:r>
      <w:r w:rsidRPr="00292CA2">
        <w:rPr>
          <w:rFonts w:ascii="Times New Roman" w:eastAsia="SimSun" w:hAnsi="Times New Roman" w:cs="Times New Roman"/>
          <w:lang w:eastAsia="zh-CN"/>
        </w:rPr>
        <w:br/>
        <w:t xml:space="preserve">poz. 869 z  </w:t>
      </w:r>
      <w:proofErr w:type="spellStart"/>
      <w:r w:rsidRPr="00292CA2">
        <w:rPr>
          <w:rFonts w:ascii="Times New Roman" w:eastAsia="SimSun" w:hAnsi="Times New Roman" w:cs="Times New Roman"/>
          <w:lang w:eastAsia="zh-CN"/>
        </w:rPr>
        <w:t>późn</w:t>
      </w:r>
      <w:proofErr w:type="spellEnd"/>
      <w:r w:rsidRPr="00292CA2">
        <w:rPr>
          <w:rFonts w:ascii="Times New Roman" w:eastAsia="SimSun" w:hAnsi="Times New Roman" w:cs="Times New Roman"/>
          <w:lang w:eastAsia="zh-CN"/>
        </w:rPr>
        <w:t xml:space="preserve">. zm.); </w:t>
      </w:r>
    </w:p>
    <w:p w:rsidR="00292CA2" w:rsidRPr="00292CA2" w:rsidRDefault="00292CA2" w:rsidP="00292CA2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CA2">
        <w:rPr>
          <w:rFonts w:ascii="Times New Roman" w:eastAsia="SimSun" w:hAnsi="Times New Roman" w:cs="Times New Roman"/>
          <w:lang w:eastAsia="zh-CN"/>
        </w:rPr>
        <w:t xml:space="preserve">ustawy z dnia 29  września  1994 r. o rachunkowości (tj. Dz. U. z 2019r. poz. 351 </w:t>
      </w:r>
      <w:r w:rsidRPr="00292CA2">
        <w:rPr>
          <w:rFonts w:ascii="Times New Roman" w:eastAsia="SimSun" w:hAnsi="Times New Roman" w:cs="Times New Roman"/>
          <w:lang w:eastAsia="zh-CN"/>
        </w:rPr>
        <w:br/>
        <w:t xml:space="preserve">z  </w:t>
      </w:r>
      <w:proofErr w:type="spellStart"/>
      <w:r w:rsidRPr="00292CA2">
        <w:rPr>
          <w:rFonts w:ascii="Times New Roman" w:eastAsia="SimSun" w:hAnsi="Times New Roman" w:cs="Times New Roman"/>
          <w:lang w:eastAsia="zh-CN"/>
        </w:rPr>
        <w:t>późn</w:t>
      </w:r>
      <w:proofErr w:type="spellEnd"/>
      <w:r w:rsidRPr="00292CA2">
        <w:rPr>
          <w:rFonts w:ascii="Times New Roman" w:eastAsia="SimSun" w:hAnsi="Times New Roman" w:cs="Times New Roman"/>
          <w:lang w:eastAsia="zh-CN"/>
        </w:rPr>
        <w:t>. zm.).</w:t>
      </w:r>
    </w:p>
    <w:p w:rsidR="00292CA2" w:rsidRPr="00CA5D72" w:rsidRDefault="00292CA2" w:rsidP="00292CA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lang w:eastAsia="zh-CN"/>
        </w:rPr>
        <w:t>BOE,</w:t>
      </w:r>
      <w:r w:rsidRPr="00E1750B">
        <w:rPr>
          <w:rFonts w:ascii="Times New Roman" w:eastAsia="SimSun" w:hAnsi="Times New Roman" w:cs="Times New Roman"/>
          <w:lang w:eastAsia="zh-CN"/>
        </w:rPr>
        <w:t xml:space="preserve"> jako jednostka obsługująca</w:t>
      </w:r>
      <w:r>
        <w:rPr>
          <w:rFonts w:ascii="Times New Roman" w:eastAsia="SimSun" w:hAnsi="Times New Roman" w:cs="Times New Roman"/>
          <w:lang w:eastAsia="zh-CN"/>
        </w:rPr>
        <w:t>,</w:t>
      </w:r>
      <w:r w:rsidRPr="00E1750B">
        <w:rPr>
          <w:rFonts w:ascii="Times New Roman" w:eastAsia="SimSun" w:hAnsi="Times New Roman" w:cs="Times New Roman"/>
          <w:lang w:eastAsia="zh-CN"/>
        </w:rPr>
        <w:t xml:space="preserve"> zapewnia wspólną obsługę </w:t>
      </w:r>
      <w:proofErr w:type="spellStart"/>
      <w:r w:rsidRPr="00E1750B">
        <w:rPr>
          <w:rFonts w:ascii="Times New Roman" w:eastAsia="SimSun" w:hAnsi="Times New Roman" w:cs="Times New Roman"/>
          <w:lang w:eastAsia="zh-CN"/>
        </w:rPr>
        <w:t>administracyjno</w:t>
      </w:r>
      <w:proofErr w:type="spellEnd"/>
      <w:r w:rsidRPr="00E1750B">
        <w:rPr>
          <w:rFonts w:ascii="Times New Roman" w:eastAsia="SimSun" w:hAnsi="Times New Roman" w:cs="Times New Roman"/>
          <w:lang w:eastAsia="zh-CN"/>
        </w:rPr>
        <w:t xml:space="preserve"> – organizacyjną, finansowo  - księgową oraz kadrową  jednostkom obsługiwanym wymienionym </w:t>
      </w:r>
      <w:r>
        <w:rPr>
          <w:rFonts w:ascii="Times New Roman" w:eastAsia="SimSun" w:hAnsi="Times New Roman" w:cs="Times New Roman"/>
          <w:lang w:eastAsia="zh-CN"/>
        </w:rPr>
        <w:t xml:space="preserve">w § 2, </w:t>
      </w:r>
      <w:r w:rsidRPr="00E1750B">
        <w:rPr>
          <w:rFonts w:ascii="Times New Roman" w:eastAsia="SimSun" w:hAnsi="Times New Roman" w:cs="Times New Roman"/>
          <w:lang w:eastAsia="zh-CN"/>
        </w:rPr>
        <w:t>w obszarach określonych w §3 Statutu.</w:t>
      </w:r>
    </w:p>
    <w:p w:rsidR="00292CA2" w:rsidRPr="00E1750B" w:rsidRDefault="00292CA2" w:rsidP="00292CA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50B">
        <w:rPr>
          <w:rFonts w:ascii="Times New Roman" w:eastAsia="Times New Roman" w:hAnsi="Times New Roman" w:cs="Times New Roman"/>
          <w:sz w:val="24"/>
          <w:szCs w:val="24"/>
        </w:rPr>
        <w:t>Siedziba BOE mieści się przy ul. Kościuszki 4 w Cieszanowie, a terenem działania jest gmina Ciesznów.</w:t>
      </w:r>
    </w:p>
    <w:p w:rsidR="00292CA2" w:rsidRPr="000B0613" w:rsidRDefault="00292CA2" w:rsidP="00292CA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50B">
        <w:rPr>
          <w:rFonts w:ascii="Times New Roman" w:eastAsia="Times New Roman" w:hAnsi="Times New Roman" w:cs="Times New Roman"/>
          <w:sz w:val="24"/>
          <w:szCs w:val="24"/>
        </w:rPr>
        <w:t xml:space="preserve">BOE jest jednostką budżetową nieposiadającej osobowości prawnej i finansowana </w:t>
      </w:r>
      <w:r w:rsidRPr="00E1750B">
        <w:rPr>
          <w:rFonts w:ascii="Times New Roman" w:eastAsia="Times New Roman" w:hAnsi="Times New Roman" w:cs="Times New Roman"/>
          <w:sz w:val="24"/>
          <w:szCs w:val="24"/>
        </w:rPr>
        <w:br/>
        <w:t>jest w całości z budżetu Gminy Cieszanów.</w:t>
      </w:r>
    </w:p>
    <w:p w:rsidR="00292CA2" w:rsidRPr="000B0613" w:rsidRDefault="00292CA2" w:rsidP="00292CA2">
      <w:pPr>
        <w:pStyle w:val="Akapitzlist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</w:t>
      </w:r>
      <w:r w:rsidRPr="000B0613">
        <w:rPr>
          <w:rFonts w:ascii="Times New Roman" w:eastAsia="Times New Roman" w:hAnsi="Times New Roman" w:cs="Times New Roman"/>
          <w:sz w:val="24"/>
          <w:szCs w:val="24"/>
        </w:rPr>
        <w:t xml:space="preserve"> używa pieczęci podłużnej z pełną nazwą i adresem. </w:t>
      </w:r>
    </w:p>
    <w:p w:rsidR="00292CA2" w:rsidRDefault="00292CA2" w:rsidP="00292CA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5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Pr="000B0613" w:rsidRDefault="00292CA2" w:rsidP="00292CA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613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:rsidR="00292CA2" w:rsidRPr="000759FB" w:rsidRDefault="00292CA2" w:rsidP="00292CA2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613">
        <w:rPr>
          <w:rFonts w:ascii="Times New Roman" w:eastAsia="Times New Roman" w:hAnsi="Times New Roman" w:cs="Times New Roman"/>
          <w:sz w:val="24"/>
          <w:szCs w:val="24"/>
        </w:rPr>
        <w:t>Biuro Obsługi Ekonomicznej w Ciesznowie zapewnia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następującym </w:t>
      </w:r>
      <w:r w:rsidRPr="000759FB">
        <w:rPr>
          <w:rFonts w:ascii="Times New Roman" w:eastAsia="Times New Roman" w:hAnsi="Times New Roman" w:cs="Times New Roman"/>
          <w:sz w:val="24"/>
          <w:szCs w:val="24"/>
        </w:rPr>
        <w:t>jednostkom organizacyjnym Gminy Cieszanów, zwanymi da</w:t>
      </w:r>
      <w:r>
        <w:rPr>
          <w:rFonts w:ascii="Times New Roman" w:eastAsia="Times New Roman" w:hAnsi="Times New Roman" w:cs="Times New Roman"/>
          <w:sz w:val="24"/>
          <w:szCs w:val="24"/>
        </w:rPr>
        <w:t>lej „jednostkami obsługiwanymi”:</w:t>
      </w:r>
    </w:p>
    <w:p w:rsidR="00292CA2" w:rsidRPr="00292CA2" w:rsidRDefault="00292CA2" w:rsidP="00292CA2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CA2">
        <w:rPr>
          <w:rFonts w:ascii="Times New Roman" w:eastAsia="SimSun" w:hAnsi="Times New Roman" w:cs="Times New Roman"/>
          <w:lang w:eastAsia="zh-CN"/>
        </w:rPr>
        <w:t xml:space="preserve">obsługę </w:t>
      </w:r>
      <w:proofErr w:type="spellStart"/>
      <w:r w:rsidRPr="00292CA2">
        <w:rPr>
          <w:rFonts w:ascii="Times New Roman" w:eastAsia="SimSun" w:hAnsi="Times New Roman" w:cs="Times New Roman"/>
          <w:lang w:eastAsia="zh-CN"/>
        </w:rPr>
        <w:t>administracyjno</w:t>
      </w:r>
      <w:proofErr w:type="spellEnd"/>
      <w:r w:rsidRPr="00292CA2">
        <w:rPr>
          <w:rFonts w:ascii="Times New Roman" w:eastAsia="SimSun" w:hAnsi="Times New Roman" w:cs="Times New Roman"/>
          <w:lang w:eastAsia="zh-CN"/>
        </w:rPr>
        <w:t xml:space="preserve"> – organizacyjną oraz  finansowo  - księgową: </w:t>
      </w:r>
    </w:p>
    <w:p w:rsidR="00292CA2" w:rsidRDefault="00292CA2" w:rsidP="00292CA2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613">
        <w:rPr>
          <w:rFonts w:ascii="Times New Roman" w:eastAsia="Times New Roman" w:hAnsi="Times New Roman" w:cs="Times New Roman"/>
          <w:sz w:val="24"/>
          <w:szCs w:val="24"/>
        </w:rPr>
        <w:t xml:space="preserve">Szkoła Podstawowa im. płk Bronisławy Wysłouchowej z </w:t>
      </w:r>
      <w:proofErr w:type="spellStart"/>
      <w:r w:rsidRPr="000B0613">
        <w:rPr>
          <w:rFonts w:ascii="Times New Roman" w:eastAsia="Times New Roman" w:hAnsi="Times New Roman" w:cs="Times New Roman"/>
          <w:sz w:val="24"/>
          <w:szCs w:val="24"/>
        </w:rPr>
        <w:t>Szabatowskich</w:t>
      </w:r>
      <w:proofErr w:type="spellEnd"/>
      <w:r w:rsidRPr="000B0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613">
        <w:rPr>
          <w:rFonts w:ascii="Times New Roman" w:eastAsia="Times New Roman" w:hAnsi="Times New Roman" w:cs="Times New Roman"/>
          <w:sz w:val="24"/>
          <w:szCs w:val="24"/>
        </w:rPr>
        <w:br/>
        <w:t>w Cieszanowie, Nowe Sioło ul. Mickiewicza 73, 37-611 Cieszanów,</w:t>
      </w:r>
    </w:p>
    <w:p w:rsidR="00292CA2" w:rsidRDefault="00292CA2" w:rsidP="00292CA2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613">
        <w:rPr>
          <w:rFonts w:ascii="Times New Roman" w:eastAsia="Times New Roman" w:hAnsi="Times New Roman" w:cs="Times New Roman"/>
          <w:sz w:val="24"/>
          <w:szCs w:val="24"/>
        </w:rPr>
        <w:t xml:space="preserve">Szkoła Podstawowa im. Marii </w:t>
      </w:r>
      <w:proofErr w:type="spellStart"/>
      <w:r w:rsidRPr="000B0613">
        <w:rPr>
          <w:rFonts w:ascii="Times New Roman" w:eastAsia="Times New Roman" w:hAnsi="Times New Roman" w:cs="Times New Roman"/>
          <w:sz w:val="24"/>
          <w:szCs w:val="24"/>
        </w:rPr>
        <w:t>Moralewicz</w:t>
      </w:r>
      <w:proofErr w:type="spellEnd"/>
      <w:r w:rsidRPr="000B061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Dachnowie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ul. Jarosławska 2, </w:t>
      </w:r>
      <w:r w:rsidRPr="000B0613">
        <w:rPr>
          <w:rFonts w:ascii="Times New Roman" w:eastAsia="Times New Roman" w:hAnsi="Times New Roman" w:cs="Times New Roman"/>
          <w:sz w:val="24"/>
          <w:szCs w:val="24"/>
        </w:rPr>
        <w:t>37-611 Cieszanów,</w:t>
      </w:r>
    </w:p>
    <w:p w:rsidR="00292CA2" w:rsidRPr="00292CA2" w:rsidRDefault="00292CA2" w:rsidP="00292CA2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613"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proofErr w:type="spellStart"/>
      <w:r w:rsidRPr="000B0613"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 w:rsidRPr="000B0613">
        <w:rPr>
          <w:rFonts w:ascii="Times New Roman" w:eastAsia="Times New Roman" w:hAnsi="Times New Roman" w:cs="Times New Roman"/>
          <w:sz w:val="24"/>
          <w:szCs w:val="24"/>
        </w:rPr>
        <w:t xml:space="preserve"> – Przedszkolny w Nowym Lublińcu, Nowy Lubliniec 75, </w:t>
      </w:r>
      <w:r w:rsidRPr="000B0613">
        <w:rPr>
          <w:rFonts w:ascii="Times New Roman" w:eastAsia="Times New Roman" w:hAnsi="Times New Roman" w:cs="Times New Roman"/>
          <w:sz w:val="24"/>
          <w:szCs w:val="24"/>
        </w:rPr>
        <w:br/>
        <w:t>37-611 Cieszanów.</w:t>
      </w:r>
    </w:p>
    <w:p w:rsidR="00292CA2" w:rsidRPr="00292CA2" w:rsidRDefault="00292CA2" w:rsidP="00292CA2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CA2">
        <w:rPr>
          <w:rFonts w:ascii="Times New Roman" w:eastAsia="SimSun" w:hAnsi="Times New Roman" w:cs="Times New Roman"/>
          <w:lang w:eastAsia="zh-CN"/>
        </w:rPr>
        <w:t>obsługę kadrową</w:t>
      </w:r>
      <w:r w:rsidRPr="00292C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92CA2" w:rsidRDefault="00292CA2" w:rsidP="00292CA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A1">
        <w:rPr>
          <w:rFonts w:ascii="Times New Roman" w:eastAsia="Times New Roman" w:hAnsi="Times New Roman" w:cs="Times New Roman"/>
          <w:sz w:val="24"/>
          <w:szCs w:val="24"/>
        </w:rPr>
        <w:t xml:space="preserve">Szkoła Podstawowa im. płk Bronisławy Wysłouchowej z </w:t>
      </w:r>
      <w:proofErr w:type="spellStart"/>
      <w:r w:rsidRPr="00AA7CA1">
        <w:rPr>
          <w:rFonts w:ascii="Times New Roman" w:eastAsia="Times New Roman" w:hAnsi="Times New Roman" w:cs="Times New Roman"/>
          <w:sz w:val="24"/>
          <w:szCs w:val="24"/>
        </w:rPr>
        <w:t>Szabatowskich</w:t>
      </w:r>
      <w:proofErr w:type="spellEnd"/>
      <w:r w:rsidRPr="00AA7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A1">
        <w:rPr>
          <w:rFonts w:ascii="Times New Roman" w:eastAsia="Times New Roman" w:hAnsi="Times New Roman" w:cs="Times New Roman"/>
          <w:sz w:val="24"/>
          <w:szCs w:val="24"/>
        </w:rPr>
        <w:br/>
        <w:t>w Cieszanowie, Nowe Sioło ul. Mickiewicza 73, 37-611 Cieszanów,</w:t>
      </w:r>
    </w:p>
    <w:p w:rsidR="00292CA2" w:rsidRPr="00AA7CA1" w:rsidRDefault="00292CA2" w:rsidP="00292CA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Szkoła Podstawowa im. Marii </w:t>
      </w:r>
      <w:proofErr w:type="spellStart"/>
      <w:r w:rsidRPr="00AA7CA1">
        <w:rPr>
          <w:rFonts w:ascii="Times New Roman" w:eastAsia="Times New Roman" w:hAnsi="Times New Roman" w:cs="Times New Roman"/>
          <w:sz w:val="24"/>
          <w:szCs w:val="24"/>
        </w:rPr>
        <w:t>Moralewicz</w:t>
      </w:r>
      <w:proofErr w:type="spellEnd"/>
      <w:r w:rsidRPr="00AA7CA1">
        <w:rPr>
          <w:rFonts w:ascii="Times New Roman" w:eastAsia="Times New Roman" w:hAnsi="Times New Roman" w:cs="Times New Roman"/>
          <w:sz w:val="24"/>
          <w:szCs w:val="24"/>
        </w:rPr>
        <w:t xml:space="preserve"> w Dachnowie  ul. Jarosławska 2, </w:t>
      </w:r>
      <w:r w:rsidRPr="00AA7CA1">
        <w:rPr>
          <w:rFonts w:ascii="Times New Roman" w:eastAsia="Times New Roman" w:hAnsi="Times New Roman" w:cs="Times New Roman"/>
          <w:sz w:val="24"/>
          <w:szCs w:val="24"/>
        </w:rPr>
        <w:br/>
        <w:t>37-611 Cieszanów.</w:t>
      </w: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Zakres działania</w:t>
      </w: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292CA2" w:rsidRPr="00104AAF" w:rsidRDefault="00292CA2" w:rsidP="00292C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Działania w zakresie obsługi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organizacyjnej, finansowo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 księgowej oraz kadrowej jednostek obsługiwanych przez Biuro Obsługi Ekonomicznej </w:t>
      </w:r>
      <w:r w:rsidRPr="00104AAF">
        <w:rPr>
          <w:rFonts w:ascii="Times New Roman" w:eastAsia="Times New Roman" w:hAnsi="Times New Roman" w:cs="Times New Roman"/>
          <w:sz w:val="24"/>
          <w:szCs w:val="24"/>
        </w:rPr>
        <w:t xml:space="preserve">w Ciesznowie </w:t>
      </w:r>
      <w:r>
        <w:rPr>
          <w:rFonts w:ascii="Times New Roman" w:eastAsia="Times New Roman" w:hAnsi="Times New Roman" w:cs="Times New Roman"/>
          <w:sz w:val="24"/>
          <w:szCs w:val="24"/>
        </w:rPr>
        <w:t>w szczególności obejmują</w:t>
      </w:r>
      <w:r w:rsidRPr="00104A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2CA2" w:rsidRPr="00292CA2" w:rsidRDefault="00292CA2" w:rsidP="00292C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CA2">
        <w:rPr>
          <w:rFonts w:ascii="Times New Roman" w:eastAsia="Times New Roman" w:hAnsi="Times New Roman" w:cs="Times New Roman"/>
          <w:sz w:val="24"/>
          <w:szCs w:val="24"/>
        </w:rPr>
        <w:t>Rachunkowość i sprawozdawczość, w tym:</w:t>
      </w:r>
    </w:p>
    <w:p w:rsidR="00292CA2" w:rsidRPr="00094C25" w:rsidRDefault="00292CA2" w:rsidP="00292C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ksiąg rachunkowych (ewidencji syntetycznej i analitycznej) dla wszystkich kont obsługiwanych jednostek (Budżet, Fundusz Świadczeń Socjalnych, programy unijne), w tym rejestru VAT,</w:t>
      </w:r>
    </w:p>
    <w:p w:rsidR="00292CA2" w:rsidRPr="00121471" w:rsidRDefault="00292CA2" w:rsidP="00292C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>gromadzenie i przechowywanie dokumentacji księgowej oraz pozostałej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71">
        <w:rPr>
          <w:rFonts w:ascii="Times New Roman" w:hAnsi="Times New Roman" w:cs="Times New Roman"/>
          <w:sz w:val="24"/>
          <w:szCs w:val="24"/>
        </w:rPr>
        <w:t>dokumentacji przewidzianej przepisami prawa,</w:t>
      </w:r>
    </w:p>
    <w:p w:rsidR="00292CA2" w:rsidRDefault="00292CA2" w:rsidP="00292C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sporządzanie wymaganych przepisami prawa sprawozdań finansowych, budżetowych i innych, w tym GUS,</w:t>
      </w:r>
    </w:p>
    <w:p w:rsidR="00292CA2" w:rsidRPr="003D0305" w:rsidRDefault="00292CA2" w:rsidP="00292C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>prowadzenie ewidencji składników majątku trwałego</w:t>
      </w:r>
      <w:r>
        <w:rPr>
          <w:rFonts w:ascii="Times New Roman" w:hAnsi="Times New Roman" w:cs="Times New Roman"/>
          <w:sz w:val="24"/>
          <w:szCs w:val="24"/>
        </w:rPr>
        <w:t xml:space="preserve"> oraz jego amortyzacji</w:t>
      </w:r>
    </w:p>
    <w:p w:rsidR="00292CA2" w:rsidRPr="00121471" w:rsidRDefault="00292CA2" w:rsidP="00292CA2">
      <w:pPr>
        <w:pStyle w:val="Akapitzlist"/>
        <w:autoSpaceDE w:val="0"/>
        <w:autoSpaceDN w:val="0"/>
        <w:adjustRightInd w:val="0"/>
        <w:spacing w:after="0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Księgi rachunkowe</w:t>
      </w:r>
      <w:r w:rsidRPr="003D0305">
        <w:rPr>
          <w:rFonts w:ascii="Times New Roman" w:eastAsia="Times New Roman" w:hAnsi="Times New Roman" w:cs="Times New Roman"/>
          <w:sz w:val="24"/>
          <w:szCs w:val="24"/>
        </w:rPr>
        <w:t xml:space="preserve"> oraz sprawozdawczość prowadzona jest oddzielnie dla każdej jednostki obsługiwanej przez BOE.</w:t>
      </w:r>
    </w:p>
    <w:p w:rsidR="00292CA2" w:rsidRPr="003D0305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Pr="00292CA2" w:rsidRDefault="00292CA2" w:rsidP="00292C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A2">
        <w:rPr>
          <w:rFonts w:ascii="Times New Roman" w:hAnsi="Times New Roman" w:cs="Times New Roman"/>
          <w:bCs/>
          <w:sz w:val="24"/>
          <w:szCs w:val="24"/>
        </w:rPr>
        <w:t>Obsługa finansowa</w:t>
      </w:r>
      <w:r w:rsidRPr="00292CA2">
        <w:rPr>
          <w:rFonts w:ascii="Times New Roman" w:hAnsi="Times New Roman" w:cs="Times New Roman"/>
          <w:sz w:val="24"/>
          <w:szCs w:val="24"/>
        </w:rPr>
        <w:t>, w tym:</w:t>
      </w:r>
    </w:p>
    <w:p w:rsidR="00292CA2" w:rsidRDefault="00292CA2" w:rsidP="00292C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prowadzenie obsługi bankowej jednostek obsługiwanych oraz przygotowywanie do zatwierdzenia dyspozycji środkami pieniężnymi zleconych przez kierowników tych jednostek,</w:t>
      </w:r>
    </w:p>
    <w:p w:rsidR="00292CA2" w:rsidRDefault="00292CA2" w:rsidP="00292C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>bieżący nadzór nad realizacją planu finansowego,</w:t>
      </w:r>
    </w:p>
    <w:p w:rsidR="00292CA2" w:rsidRDefault="00292CA2" w:rsidP="00292C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informowanie</w:t>
      </w:r>
      <w:r w:rsidRPr="00121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kierowników jednostek obsługiwanych </w:t>
      </w:r>
      <w:r w:rsidRPr="00121471">
        <w:rPr>
          <w:rFonts w:ascii="Times New Roman" w:hAnsi="Times New Roman" w:cs="Times New Roman"/>
          <w:sz w:val="24"/>
          <w:szCs w:val="24"/>
        </w:rPr>
        <w:t>o sytuacji finansowej i realizacji budżetu,</w:t>
      </w:r>
    </w:p>
    <w:p w:rsidR="00292CA2" w:rsidRPr="00575EE9" w:rsidRDefault="00292CA2" w:rsidP="00292C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E9">
        <w:rPr>
          <w:rFonts w:ascii="Times New Roman" w:eastAsia="Times New Roman" w:hAnsi="Times New Roman" w:cs="Times New Roman"/>
          <w:sz w:val="24"/>
          <w:szCs w:val="24"/>
        </w:rPr>
        <w:t>współpraca ze Skarbnikiem Miasta i Gminy Cieszanów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zakresie realizacji budżetu </w:t>
      </w:r>
      <w:r w:rsidRPr="00575EE9">
        <w:rPr>
          <w:rFonts w:ascii="Times New Roman" w:eastAsia="Times New Roman" w:hAnsi="Times New Roman" w:cs="Times New Roman"/>
          <w:sz w:val="24"/>
          <w:szCs w:val="24"/>
        </w:rPr>
        <w:t>w części dotyczącej finansowania zadań jednostek obsługiwanych,</w:t>
      </w:r>
    </w:p>
    <w:p w:rsidR="00292CA2" w:rsidRPr="00575EE9" w:rsidRDefault="00292CA2" w:rsidP="00292CA2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E9">
        <w:rPr>
          <w:rFonts w:ascii="Times New Roman" w:eastAsia="Times New Roman" w:hAnsi="Times New Roman" w:cs="Times New Roman"/>
          <w:sz w:val="24"/>
          <w:szCs w:val="24"/>
        </w:rPr>
        <w:t>sporządzanie okresowych analiz realizacji budżetu obsługiwanych jednostek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przedkładanie kierownikom oraz</w:t>
      </w:r>
      <w:r w:rsidRPr="00575EE9">
        <w:rPr>
          <w:rFonts w:ascii="Times New Roman" w:eastAsia="Times New Roman" w:hAnsi="Times New Roman" w:cs="Times New Roman"/>
          <w:sz w:val="24"/>
          <w:szCs w:val="24"/>
        </w:rPr>
        <w:t xml:space="preserve"> Burmistrzowi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75EE9">
        <w:rPr>
          <w:rFonts w:ascii="Times New Roman" w:eastAsia="Times New Roman" w:hAnsi="Times New Roman" w:cs="Times New Roman"/>
          <w:sz w:val="24"/>
          <w:szCs w:val="24"/>
        </w:rPr>
        <w:t>o stopniu wykorzystania środków budżetowych oraz ewentualn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 wniosków, </w:t>
      </w:r>
    </w:p>
    <w:p w:rsidR="00292CA2" w:rsidRPr="00575EE9" w:rsidRDefault="00292CA2" w:rsidP="00292CA2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E9">
        <w:rPr>
          <w:rFonts w:ascii="Times New Roman" w:eastAsia="Times New Roman" w:hAnsi="Times New Roman" w:cs="Times New Roman"/>
          <w:sz w:val="24"/>
          <w:szCs w:val="24"/>
        </w:rPr>
        <w:t xml:space="preserve">czuwanie nad przestrzeganiem zasad dyscypliny budżetowej, </w:t>
      </w:r>
    </w:p>
    <w:p w:rsidR="00292CA2" w:rsidRDefault="00292CA2" w:rsidP="00292C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 xml:space="preserve">prowadzenie rozliczeń z kontrahentami, z Urzędem Skarbowym, ZUS </w:t>
      </w:r>
      <w:r>
        <w:rPr>
          <w:rFonts w:ascii="Times New Roman" w:hAnsi="Times New Roman" w:cs="Times New Roman"/>
          <w:sz w:val="24"/>
          <w:szCs w:val="24"/>
        </w:rPr>
        <w:br/>
        <w:t xml:space="preserve">oraz </w:t>
      </w:r>
      <w:r w:rsidRPr="00121471">
        <w:rPr>
          <w:rFonts w:ascii="Times New Roman" w:hAnsi="Times New Roman" w:cs="Times New Roman"/>
          <w:sz w:val="24"/>
          <w:szCs w:val="24"/>
        </w:rPr>
        <w:t xml:space="preserve"> innymi</w:t>
      </w:r>
      <w:r>
        <w:rPr>
          <w:rFonts w:ascii="Times New Roman" w:hAnsi="Times New Roman" w:cs="Times New Roman"/>
          <w:sz w:val="24"/>
          <w:szCs w:val="24"/>
        </w:rPr>
        <w:t xml:space="preserve"> podmiotami i </w:t>
      </w:r>
      <w:r w:rsidRPr="00121471">
        <w:rPr>
          <w:rFonts w:ascii="Times New Roman" w:hAnsi="Times New Roman" w:cs="Times New Roman"/>
          <w:sz w:val="24"/>
          <w:szCs w:val="24"/>
        </w:rPr>
        <w:t>instytucjami,</w:t>
      </w:r>
    </w:p>
    <w:p w:rsidR="00292CA2" w:rsidRDefault="00292CA2" w:rsidP="00292C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 xml:space="preserve">rozliczanie dokumentów wypłat gotówkowych, </w:t>
      </w:r>
      <w:r>
        <w:rPr>
          <w:rFonts w:ascii="Times New Roman" w:hAnsi="Times New Roman" w:cs="Times New Roman"/>
          <w:sz w:val="24"/>
          <w:szCs w:val="24"/>
        </w:rPr>
        <w:t>w tym zaliczek,</w:t>
      </w:r>
    </w:p>
    <w:p w:rsidR="00292CA2" w:rsidRPr="00A6534C" w:rsidRDefault="00292CA2" w:rsidP="00292C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windykacja należności.</w:t>
      </w:r>
    </w:p>
    <w:p w:rsidR="00292CA2" w:rsidRPr="00292CA2" w:rsidRDefault="00292CA2" w:rsidP="00292C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CA2">
        <w:rPr>
          <w:rFonts w:ascii="Times New Roman" w:eastAsia="Times New Roman" w:hAnsi="Times New Roman" w:cs="Times New Roman"/>
          <w:sz w:val="24"/>
          <w:szCs w:val="24"/>
        </w:rPr>
        <w:t>Inwentaryzacja:</w:t>
      </w:r>
    </w:p>
    <w:p w:rsidR="00292CA2" w:rsidRDefault="00292CA2" w:rsidP="00292C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sporządzanie zestawienia różnic inwentaryzacyjnych dla składników majątku inwentaryzowanych przez jednostki obsługiwane drogą spisu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natury,</w:t>
      </w:r>
    </w:p>
    <w:p w:rsidR="00292CA2" w:rsidRPr="00CB0AB9" w:rsidRDefault="00292CA2" w:rsidP="00292C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AB9">
        <w:rPr>
          <w:rFonts w:ascii="Times New Roman" w:hAnsi="Times New Roman" w:cs="Times New Roman"/>
          <w:sz w:val="24"/>
          <w:szCs w:val="24"/>
        </w:rPr>
        <w:lastRenderedPageBreak/>
        <w:t xml:space="preserve">przeprowadzanie inwentaryzacji w drodze weryfikacji sald zobowiązań </w:t>
      </w:r>
      <w:r w:rsidRPr="00CB0AB9">
        <w:rPr>
          <w:rFonts w:ascii="Times New Roman" w:hAnsi="Times New Roman" w:cs="Times New Roman"/>
          <w:sz w:val="24"/>
          <w:szCs w:val="24"/>
        </w:rPr>
        <w:br/>
        <w:t>i należności oraz innych kont objętych tym sposobem inwentaryzacji,</w:t>
      </w:r>
    </w:p>
    <w:p w:rsidR="00292CA2" w:rsidRDefault="00292CA2" w:rsidP="00292C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współudział z jednostkami obsługiwanymi w inwentaryzacji drogą weryfikacji sald wartości niematerialnych i prawnych oraz środków trwałych do których dostęp jest utrudniony,</w:t>
      </w:r>
    </w:p>
    <w:p w:rsidR="00292CA2" w:rsidRDefault="00292CA2" w:rsidP="00292C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inwentaryzacja sald kont księgowych w drodze potwierdzenia sald. </w:t>
      </w:r>
    </w:p>
    <w:p w:rsidR="00292CA2" w:rsidRPr="00292CA2" w:rsidRDefault="00292CA2" w:rsidP="00292C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CA2">
        <w:rPr>
          <w:rFonts w:ascii="Times New Roman" w:hAnsi="Times New Roman" w:cs="Times New Roman"/>
          <w:bCs/>
          <w:sz w:val="24"/>
          <w:szCs w:val="24"/>
        </w:rPr>
        <w:t>Obsługa kadrowo-płacowa</w:t>
      </w:r>
      <w:r w:rsidRPr="00292CA2">
        <w:rPr>
          <w:rFonts w:ascii="Times New Roman" w:hAnsi="Times New Roman" w:cs="Times New Roman"/>
          <w:sz w:val="24"/>
          <w:szCs w:val="24"/>
        </w:rPr>
        <w:t>, w tym:</w:t>
      </w:r>
    </w:p>
    <w:p w:rsidR="00292CA2" w:rsidRDefault="00292CA2" w:rsidP="00292C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umów o pracę i angaży w związku z zatrudnieniem pracowników,</w:t>
      </w:r>
    </w:p>
    <w:p w:rsidR="00292CA2" w:rsidRDefault="00292CA2" w:rsidP="00292C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gromadzenie, kompletowanie dokumentacji pracowniczej </w:t>
      </w:r>
      <w:r>
        <w:rPr>
          <w:rFonts w:ascii="Times New Roman" w:hAnsi="Times New Roman" w:cs="Times New Roman"/>
          <w:sz w:val="24"/>
          <w:szCs w:val="24"/>
        </w:rPr>
        <w:br/>
        <w:t>i przechowywanie jej w formie akt osobowych,</w:t>
      </w:r>
    </w:p>
    <w:p w:rsidR="00292CA2" w:rsidRDefault="00292CA2" w:rsidP="00292C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przygotowywanie, </w:t>
      </w:r>
      <w:r w:rsidRPr="004765DC">
        <w:rPr>
          <w:rFonts w:ascii="Times New Roman" w:hAnsi="Times New Roman" w:cs="Times New Roman"/>
          <w:sz w:val="24"/>
          <w:szCs w:val="24"/>
        </w:rPr>
        <w:t xml:space="preserve">naliczanie i organizowanie wypłat wynagrodzeń </w:t>
      </w:r>
      <w:r>
        <w:rPr>
          <w:rFonts w:ascii="Times New Roman" w:hAnsi="Times New Roman" w:cs="Times New Roman"/>
          <w:sz w:val="24"/>
          <w:szCs w:val="24"/>
        </w:rPr>
        <w:br/>
      </w:r>
      <w:r w:rsidRPr="004765DC">
        <w:rPr>
          <w:rFonts w:ascii="Times New Roman" w:hAnsi="Times New Roman" w:cs="Times New Roman"/>
          <w:sz w:val="24"/>
          <w:szCs w:val="24"/>
        </w:rPr>
        <w:t>oraz innych świadczeń wynikających ze stosunku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A2" w:rsidRPr="004765DC" w:rsidRDefault="00292CA2" w:rsidP="00292C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z w:val="24"/>
          <w:szCs w:val="24"/>
        </w:rPr>
        <w:t xml:space="preserve">obliczanie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wypłata </w:t>
      </w:r>
      <w:r w:rsidRPr="00121471">
        <w:rPr>
          <w:rFonts w:ascii="Times New Roman" w:eastAsia="Times New Roman" w:hAnsi="Times New Roman" w:cs="Times New Roman"/>
          <w:sz w:val="24"/>
          <w:szCs w:val="24"/>
        </w:rPr>
        <w:t xml:space="preserve">zasiłków chorobowych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innych </w:t>
      </w:r>
      <w:r w:rsidRPr="00121471">
        <w:rPr>
          <w:rFonts w:ascii="Times New Roman" w:eastAsia="Times New Roman" w:hAnsi="Times New Roman" w:cs="Times New Roman"/>
          <w:sz w:val="24"/>
          <w:szCs w:val="24"/>
        </w:rPr>
        <w:t xml:space="preserve">zasiłków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21471">
        <w:rPr>
          <w:rFonts w:ascii="Times New Roman" w:eastAsia="Times New Roman" w:hAnsi="Times New Roman" w:cs="Times New Roman"/>
          <w:sz w:val="24"/>
          <w:szCs w:val="24"/>
        </w:rPr>
        <w:t>z ubezpieczenia społecznego,</w:t>
      </w:r>
    </w:p>
    <w:p w:rsidR="00292CA2" w:rsidRDefault="00292CA2" w:rsidP="00292C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 xml:space="preserve">prowadzenie rozliczeń związanych z wypłatą wynagrodzeń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21471">
        <w:rPr>
          <w:rFonts w:ascii="Times New Roman" w:hAnsi="Times New Roman" w:cs="Times New Roman"/>
          <w:sz w:val="24"/>
          <w:szCs w:val="24"/>
        </w:rPr>
        <w:t>innych świadczeń z Urzędem Skarbowym,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71">
        <w:rPr>
          <w:rFonts w:ascii="Times New Roman" w:hAnsi="Times New Roman" w:cs="Times New Roman"/>
          <w:sz w:val="24"/>
          <w:szCs w:val="24"/>
        </w:rPr>
        <w:t>ZUS i innymi instytucjami,</w:t>
      </w:r>
    </w:p>
    <w:p w:rsidR="00292CA2" w:rsidRDefault="00292CA2" w:rsidP="00292C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>sporządzanie i wydawanie dokumentów i zaświadczeń dotyczących zatrudnienia</w:t>
      </w:r>
      <w:r>
        <w:rPr>
          <w:rFonts w:ascii="Times New Roman" w:hAnsi="Times New Roman" w:cs="Times New Roman"/>
          <w:sz w:val="24"/>
          <w:szCs w:val="24"/>
        </w:rPr>
        <w:t xml:space="preserve"> i wynagrodzeń pracowników czynnych oraz byłych pracowników, dla których jednostki obsługiwane są następcą prawnym,</w:t>
      </w:r>
    </w:p>
    <w:p w:rsidR="00292CA2" w:rsidRDefault="00292CA2" w:rsidP="00292C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świadectw pracy, skierowań na badania profilaktyczne,</w:t>
      </w:r>
    </w:p>
    <w:p w:rsidR="00292CA2" w:rsidRDefault="00292CA2" w:rsidP="00292C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 xml:space="preserve">obsługa </w:t>
      </w:r>
      <w:r>
        <w:rPr>
          <w:rFonts w:ascii="Times New Roman" w:hAnsi="Times New Roman" w:cs="Times New Roman"/>
          <w:sz w:val="24"/>
          <w:szCs w:val="24"/>
        </w:rPr>
        <w:t xml:space="preserve">wypłat i </w:t>
      </w:r>
      <w:r w:rsidRPr="00121471">
        <w:rPr>
          <w:rFonts w:ascii="Times New Roman" w:hAnsi="Times New Roman" w:cs="Times New Roman"/>
          <w:sz w:val="24"/>
          <w:szCs w:val="24"/>
        </w:rPr>
        <w:t xml:space="preserve">rozliczeń z tytułu </w:t>
      </w:r>
      <w:r>
        <w:rPr>
          <w:rFonts w:ascii="Times New Roman" w:hAnsi="Times New Roman" w:cs="Times New Roman"/>
          <w:sz w:val="24"/>
          <w:szCs w:val="24"/>
        </w:rPr>
        <w:t xml:space="preserve">świadczeń z </w:t>
      </w:r>
      <w:r w:rsidRPr="00121471">
        <w:rPr>
          <w:rFonts w:ascii="Times New Roman" w:hAnsi="Times New Roman" w:cs="Times New Roman"/>
          <w:sz w:val="24"/>
          <w:szCs w:val="24"/>
        </w:rPr>
        <w:t xml:space="preserve">zakładowego funduszu świadczeń socjalnych oraz </w:t>
      </w:r>
      <w:r>
        <w:rPr>
          <w:rFonts w:ascii="Times New Roman" w:hAnsi="Times New Roman" w:cs="Times New Roman"/>
          <w:sz w:val="24"/>
          <w:szCs w:val="24"/>
        </w:rPr>
        <w:t>przynależności do k</w:t>
      </w:r>
      <w:r w:rsidRPr="00121471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y zapomogowo -  pożyczkowej, grupowego ubezpieczenia „Na Życie”, związków zawodowych i innych potraceń,</w:t>
      </w:r>
    </w:p>
    <w:p w:rsidR="00292CA2" w:rsidRPr="00A6513C" w:rsidRDefault="00292CA2" w:rsidP="00292C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>rozliczanie średniego wynagrodzenia na</w:t>
      </w:r>
      <w:r>
        <w:rPr>
          <w:rFonts w:ascii="Times New Roman" w:hAnsi="Times New Roman" w:cs="Times New Roman"/>
          <w:sz w:val="24"/>
          <w:szCs w:val="24"/>
        </w:rPr>
        <w:t>uczycieli zgodnie z art. 30a Karty Nauczyciela.</w:t>
      </w:r>
    </w:p>
    <w:p w:rsidR="00292CA2" w:rsidRPr="00292CA2" w:rsidRDefault="00292CA2" w:rsidP="00292C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A2">
        <w:rPr>
          <w:rFonts w:ascii="Times New Roman" w:hAnsi="Times New Roman" w:cs="Times New Roman"/>
          <w:bCs/>
          <w:sz w:val="24"/>
          <w:szCs w:val="24"/>
        </w:rPr>
        <w:t xml:space="preserve">Wsparcie w zakresie administracji i rozliczeń </w:t>
      </w:r>
      <w:r w:rsidRPr="00292CA2">
        <w:rPr>
          <w:rFonts w:ascii="Times New Roman" w:hAnsi="Times New Roman" w:cs="Times New Roman"/>
          <w:sz w:val="24"/>
          <w:szCs w:val="24"/>
        </w:rPr>
        <w:t>w tym:</w:t>
      </w:r>
    </w:p>
    <w:p w:rsidR="00292CA2" w:rsidRDefault="00292CA2" w:rsidP="00292C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>przygotowywanie na potrzeby kierowników jednostek obsługiwanych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71">
        <w:rPr>
          <w:rFonts w:ascii="Times New Roman" w:hAnsi="Times New Roman" w:cs="Times New Roman"/>
          <w:sz w:val="24"/>
          <w:szCs w:val="24"/>
        </w:rPr>
        <w:t xml:space="preserve">i informacji niezbędnych do opracowania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21471">
        <w:rPr>
          <w:rFonts w:ascii="Times New Roman" w:hAnsi="Times New Roman" w:cs="Times New Roman"/>
          <w:sz w:val="24"/>
          <w:szCs w:val="24"/>
        </w:rPr>
        <w:t>przez nich projektów planów 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71">
        <w:rPr>
          <w:rFonts w:ascii="Times New Roman" w:hAnsi="Times New Roman" w:cs="Times New Roman"/>
          <w:sz w:val="24"/>
          <w:szCs w:val="24"/>
        </w:rPr>
        <w:t>oraz zmian zatwierdzonych planów finansowych,</w:t>
      </w:r>
    </w:p>
    <w:p w:rsidR="00292CA2" w:rsidRDefault="00292CA2" w:rsidP="00292C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>prowadzenie rozliczeń, rejestrów i ewidencji, rozliczanie inwestycji,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71">
        <w:rPr>
          <w:rFonts w:ascii="Times New Roman" w:hAnsi="Times New Roman" w:cs="Times New Roman"/>
          <w:sz w:val="24"/>
          <w:szCs w:val="24"/>
        </w:rPr>
        <w:t xml:space="preserve">i subwencji (w tym rozliczanie projektów finansowanych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21471">
        <w:rPr>
          <w:rFonts w:ascii="Times New Roman" w:hAnsi="Times New Roman" w:cs="Times New Roman"/>
          <w:sz w:val="24"/>
          <w:szCs w:val="24"/>
        </w:rPr>
        <w:t>ze środków zewnętrznych),</w:t>
      </w:r>
    </w:p>
    <w:p w:rsidR="00292CA2" w:rsidRDefault="00292CA2" w:rsidP="00292C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>sporządzanie raportów i analiz,</w:t>
      </w:r>
    </w:p>
    <w:p w:rsidR="00292CA2" w:rsidRDefault="00292CA2" w:rsidP="00292C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71">
        <w:rPr>
          <w:rFonts w:ascii="Times New Roman" w:hAnsi="Times New Roman" w:cs="Times New Roman"/>
          <w:sz w:val="24"/>
          <w:szCs w:val="24"/>
        </w:rPr>
        <w:t>przygotowanie danych do sporządzania sprawozdań statystycznych, Systemu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71">
        <w:rPr>
          <w:rFonts w:ascii="Times New Roman" w:hAnsi="Times New Roman" w:cs="Times New Roman"/>
          <w:sz w:val="24"/>
          <w:szCs w:val="24"/>
        </w:rPr>
        <w:t>Informacji Oświatowej, sporządzanie innych raportów, zestawień i analiz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471">
        <w:rPr>
          <w:rFonts w:ascii="Times New Roman" w:hAnsi="Times New Roman" w:cs="Times New Roman"/>
          <w:sz w:val="24"/>
          <w:szCs w:val="24"/>
        </w:rPr>
        <w:t>ekon</w:t>
      </w:r>
      <w:r>
        <w:rPr>
          <w:rFonts w:ascii="Times New Roman" w:hAnsi="Times New Roman" w:cs="Times New Roman"/>
          <w:sz w:val="24"/>
          <w:szCs w:val="24"/>
        </w:rPr>
        <w:t>omicznych na potrzeby jednostek oraz Gminy Cieszanów.</w:t>
      </w:r>
    </w:p>
    <w:p w:rsidR="00292CA2" w:rsidRPr="00292CA2" w:rsidRDefault="00292CA2" w:rsidP="00292C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A2">
        <w:rPr>
          <w:rFonts w:ascii="Times New Roman" w:hAnsi="Times New Roman" w:cs="Times New Roman"/>
          <w:sz w:val="24"/>
          <w:szCs w:val="24"/>
        </w:rPr>
        <w:t>Archiwizacja dokumentacji:</w:t>
      </w:r>
    </w:p>
    <w:p w:rsidR="00292CA2" w:rsidRDefault="00292CA2" w:rsidP="00292C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E9">
        <w:rPr>
          <w:rFonts w:ascii="Times New Roman" w:hAnsi="Times New Roman" w:cs="Times New Roman"/>
          <w:sz w:val="24"/>
          <w:szCs w:val="24"/>
        </w:rPr>
        <w:t xml:space="preserve">dokumentacja finansowo – księgowa oraz płacowa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75EE9">
        <w:rPr>
          <w:rFonts w:ascii="Times New Roman" w:hAnsi="Times New Roman" w:cs="Times New Roman"/>
          <w:sz w:val="24"/>
          <w:szCs w:val="24"/>
        </w:rPr>
        <w:t xml:space="preserve">o zakończonym </w:t>
      </w:r>
      <w:r>
        <w:rPr>
          <w:rFonts w:ascii="Times New Roman" w:hAnsi="Times New Roman" w:cs="Times New Roman"/>
          <w:sz w:val="24"/>
          <w:szCs w:val="24"/>
        </w:rPr>
        <w:br/>
        <w:t xml:space="preserve">i zamkniętym roku budżetowym </w:t>
      </w:r>
      <w:r w:rsidRPr="00575EE9">
        <w:rPr>
          <w:rFonts w:ascii="Times New Roman" w:hAnsi="Times New Roman" w:cs="Times New Roman"/>
          <w:sz w:val="24"/>
          <w:szCs w:val="24"/>
        </w:rPr>
        <w:t xml:space="preserve">przygotowywana jest zgodnie </w:t>
      </w:r>
      <w:r w:rsidRPr="00575EE9">
        <w:rPr>
          <w:rFonts w:ascii="Times New Roman" w:hAnsi="Times New Roman" w:cs="Times New Roman"/>
          <w:sz w:val="24"/>
          <w:szCs w:val="24"/>
        </w:rPr>
        <w:br/>
        <w:t>z rzeczowym wykazem akt do archiwizacji i przekazywana jednostkom obsługiwanym do dalszego przec</w:t>
      </w:r>
      <w:r>
        <w:rPr>
          <w:rFonts w:ascii="Times New Roman" w:hAnsi="Times New Roman" w:cs="Times New Roman"/>
          <w:sz w:val="24"/>
          <w:szCs w:val="24"/>
        </w:rPr>
        <w:t>howywania,</w:t>
      </w:r>
    </w:p>
    <w:p w:rsidR="00292CA2" w:rsidRDefault="00292CA2" w:rsidP="00292C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akta osobowe przekazywane są do archiwizacji po zakończeniu stosunku pracy przez pracownika, który nie uzyskał zatrudnienia w innej jednostce, dla której BOE prowadzi obsługę kadrową.</w:t>
      </w:r>
    </w:p>
    <w:p w:rsidR="00292CA2" w:rsidRPr="00CA5D72" w:rsidRDefault="00292CA2" w:rsidP="00292C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wspólnej obsługi nie obejmuje i nie ogranicza kompetencji kierowników  jednostek obsługiwanych do dysponowania środkami publicznymi, zaciągania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zobowiązań, obowiązku przeprowadzania inwentaryzacji drogą spisu z natury,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także zatwierdzania planu finansowego oraz polityki zatrudnienia i wysokości wynagrodzeń pracowników jednostek.</w:t>
      </w:r>
    </w:p>
    <w:p w:rsidR="00292CA2" w:rsidRPr="00557FA0" w:rsidRDefault="00292CA2" w:rsidP="00292C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72">
        <w:rPr>
          <w:rFonts w:ascii="Times New Roman" w:eastAsia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eastAsia="Times New Roman" w:hAnsi="Times New Roman" w:cs="Times New Roman"/>
          <w:sz w:val="24"/>
          <w:szCs w:val="24"/>
        </w:rPr>
        <w:t>rozliczeń</w:t>
      </w:r>
      <w:r w:rsidRPr="00CA5D72">
        <w:rPr>
          <w:rFonts w:ascii="Times New Roman" w:eastAsia="Times New Roman" w:hAnsi="Times New Roman" w:cs="Times New Roman"/>
          <w:sz w:val="24"/>
          <w:szCs w:val="24"/>
        </w:rPr>
        <w:t xml:space="preserve"> świadczonych dla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Cieszanów,</w:t>
      </w:r>
      <w:r w:rsidRPr="00CA5D72">
        <w:rPr>
          <w:rFonts w:ascii="Times New Roman" w:eastAsia="Times New Roman" w:hAnsi="Times New Roman" w:cs="Times New Roman"/>
          <w:sz w:val="24"/>
          <w:szCs w:val="24"/>
        </w:rPr>
        <w:t xml:space="preserve"> BOE oblicza wysokość podstawowej kwoty dotacji dla przedszkoli i szkół oraz dokonuje ich aktualizacji zgodnie z obowiązującymi przepisami.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ROZDZIAŁ III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z w:val="24"/>
          <w:szCs w:val="24"/>
        </w:rPr>
        <w:t>Zarządzanie i organizacja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</w:p>
    <w:p w:rsidR="00292CA2" w:rsidRPr="00557FA0" w:rsidRDefault="00292CA2" w:rsidP="00292CA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right="7" w:hanging="346"/>
        <w:jc w:val="both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z w:val="24"/>
          <w:szCs w:val="24"/>
        </w:rPr>
        <w:t xml:space="preserve">Na czele BOE stoi dyrektor, kieruje on jego działalnością i reprezentuje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go na zewnątrz,</w:t>
      </w:r>
      <w:r w:rsidRPr="00121471">
        <w:rPr>
          <w:rFonts w:ascii="Times New Roman" w:eastAsia="Times New Roman" w:hAnsi="Times New Roman" w:cs="Times New Roman"/>
          <w:sz w:val="24"/>
          <w:szCs w:val="24"/>
        </w:rPr>
        <w:t xml:space="preserve"> w razie jego nieobecności funkcję tę pełni upoważniony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21471">
        <w:rPr>
          <w:rFonts w:ascii="Times New Roman" w:eastAsia="Times New Roman" w:hAnsi="Times New Roman" w:cs="Times New Roman"/>
          <w:sz w:val="24"/>
          <w:szCs w:val="24"/>
        </w:rPr>
        <w:t>przez niego pracownik.</w:t>
      </w:r>
    </w:p>
    <w:p w:rsidR="00292CA2" w:rsidRPr="00557FA0" w:rsidRDefault="00292CA2" w:rsidP="00292CA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right="7" w:hanging="346"/>
        <w:jc w:val="both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zarządza BOE jednoosobowo na podstawie pełnomocnictwa udzielonego przez Burmistrza Miasta i Gminy Cieszanów.</w:t>
      </w:r>
    </w:p>
    <w:p w:rsidR="00292CA2" w:rsidRPr="00121471" w:rsidRDefault="00292CA2" w:rsidP="00292CA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right="7" w:hanging="346"/>
        <w:jc w:val="both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Nadzór nad działalnością BOE sprawuje Burmistrz Miasta i Gminy Cieszanów.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2CA2" w:rsidRPr="00DA1555" w:rsidRDefault="00292CA2" w:rsidP="00292CA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right="7" w:hanging="346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z w:val="24"/>
          <w:szCs w:val="24"/>
        </w:rPr>
        <w:t>Stosunek pracy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dyrektorem nawiązuje i rozwiązuje Burmistrz, </w:t>
      </w:r>
    </w:p>
    <w:p w:rsidR="00292CA2" w:rsidRDefault="00292CA2" w:rsidP="00292CA2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hanging="346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Do obowiązków Dyrektora należy w szczególności:</w:t>
      </w:r>
    </w:p>
    <w:p w:rsidR="00292CA2" w:rsidRDefault="00292CA2" w:rsidP="00292C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FA0">
        <w:rPr>
          <w:rFonts w:ascii="Times New Roman" w:hAnsi="Times New Roman" w:cs="Times New Roman"/>
          <w:sz w:val="24"/>
          <w:szCs w:val="24"/>
        </w:rPr>
        <w:t xml:space="preserve">organizowanie pracy </w:t>
      </w:r>
      <w:r>
        <w:rPr>
          <w:rFonts w:ascii="Times New Roman" w:hAnsi="Times New Roman" w:cs="Times New Roman"/>
          <w:sz w:val="24"/>
          <w:szCs w:val="24"/>
        </w:rPr>
        <w:t>BOE</w:t>
      </w:r>
      <w:r w:rsidRPr="00557FA0">
        <w:rPr>
          <w:rFonts w:ascii="Times New Roman" w:hAnsi="Times New Roman" w:cs="Times New Roman"/>
          <w:sz w:val="24"/>
          <w:szCs w:val="24"/>
        </w:rPr>
        <w:t>,</w:t>
      </w:r>
    </w:p>
    <w:p w:rsidR="00292CA2" w:rsidRDefault="00292CA2" w:rsidP="00292C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FA0">
        <w:rPr>
          <w:rFonts w:ascii="Times New Roman" w:hAnsi="Times New Roman" w:cs="Times New Roman"/>
          <w:sz w:val="24"/>
          <w:szCs w:val="24"/>
        </w:rPr>
        <w:t>opracowywanie oraz realizacja planu rzeczowo-finansowego,</w:t>
      </w:r>
    </w:p>
    <w:p w:rsidR="00292CA2" w:rsidRDefault="00292CA2" w:rsidP="00292C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A85">
        <w:rPr>
          <w:rFonts w:ascii="Times New Roman" w:hAnsi="Times New Roman" w:cs="Times New Roman"/>
          <w:sz w:val="24"/>
          <w:szCs w:val="24"/>
        </w:rPr>
        <w:t xml:space="preserve">dysponowanie środkami </w:t>
      </w:r>
      <w:r>
        <w:rPr>
          <w:rFonts w:ascii="Times New Roman" w:hAnsi="Times New Roman" w:cs="Times New Roman"/>
          <w:sz w:val="24"/>
          <w:szCs w:val="24"/>
        </w:rPr>
        <w:t>BOE</w:t>
      </w:r>
      <w:r w:rsidRPr="00EB6A85">
        <w:rPr>
          <w:rFonts w:ascii="Times New Roman" w:hAnsi="Times New Roman" w:cs="Times New Roman"/>
          <w:sz w:val="24"/>
          <w:szCs w:val="24"/>
        </w:rPr>
        <w:t xml:space="preserve"> w zakresie otrzymanego pełnomocnictwa,</w:t>
      </w:r>
    </w:p>
    <w:p w:rsidR="00292CA2" w:rsidRDefault="00292CA2" w:rsidP="00292C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B6A85">
        <w:rPr>
          <w:rFonts w:ascii="Times New Roman" w:hAnsi="Times New Roman" w:cs="Times New Roman"/>
          <w:sz w:val="24"/>
          <w:szCs w:val="24"/>
        </w:rPr>
        <w:t xml:space="preserve">ykonywanie funkcji pracodawcy w stosunku do pracowników </w:t>
      </w:r>
      <w:r>
        <w:rPr>
          <w:rFonts w:ascii="Times New Roman" w:hAnsi="Times New Roman" w:cs="Times New Roman"/>
          <w:sz w:val="24"/>
          <w:szCs w:val="24"/>
        </w:rPr>
        <w:t>BOE</w:t>
      </w:r>
      <w:r w:rsidRPr="00EB6A85">
        <w:rPr>
          <w:rFonts w:ascii="Times New Roman" w:hAnsi="Times New Roman" w:cs="Times New Roman"/>
          <w:sz w:val="24"/>
          <w:szCs w:val="24"/>
        </w:rPr>
        <w:t>,</w:t>
      </w:r>
    </w:p>
    <w:p w:rsidR="00292CA2" w:rsidRDefault="00292CA2" w:rsidP="00292CA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A85">
        <w:rPr>
          <w:rFonts w:ascii="Times New Roman" w:hAnsi="Times New Roman" w:cs="Times New Roman"/>
          <w:sz w:val="24"/>
          <w:szCs w:val="24"/>
        </w:rPr>
        <w:t>kontrola zarządcza.</w:t>
      </w:r>
    </w:p>
    <w:p w:rsidR="00292CA2" w:rsidRPr="00DA463D" w:rsidRDefault="00292CA2" w:rsidP="00292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B6A85">
        <w:rPr>
          <w:rFonts w:ascii="Times New Roman" w:hAnsi="Times New Roman" w:cs="Times New Roman"/>
          <w:sz w:val="24"/>
          <w:szCs w:val="24"/>
        </w:rPr>
        <w:t xml:space="preserve">Strukturę organizacyjną BOE oraz szczegółowy zakres działania </w:t>
      </w:r>
      <w:r>
        <w:rPr>
          <w:rFonts w:ascii="Times New Roman" w:hAnsi="Times New Roman" w:cs="Times New Roman"/>
          <w:sz w:val="24"/>
          <w:szCs w:val="24"/>
        </w:rPr>
        <w:t xml:space="preserve">określa      </w:t>
      </w:r>
      <w:r w:rsidRPr="00EB6A85">
        <w:rPr>
          <w:rFonts w:ascii="Times New Roman" w:hAnsi="Times New Roman" w:cs="Times New Roman"/>
          <w:sz w:val="24"/>
          <w:szCs w:val="24"/>
        </w:rPr>
        <w:t>Regulamin Organizacyjny ustalony przez Dyrektora BOE i zatwierdzon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B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B6A85">
        <w:rPr>
          <w:rFonts w:ascii="Times New Roman" w:hAnsi="Times New Roman" w:cs="Times New Roman"/>
          <w:sz w:val="24"/>
          <w:szCs w:val="24"/>
        </w:rPr>
        <w:t xml:space="preserve">przez </w:t>
      </w:r>
      <w:r w:rsidRPr="00EB6A85">
        <w:rPr>
          <w:rFonts w:ascii="Times New Roman" w:eastAsia="Times New Roman" w:hAnsi="Times New Roman" w:cs="Times New Roman"/>
          <w:sz w:val="24"/>
          <w:szCs w:val="24"/>
        </w:rPr>
        <w:t>Burmistrza Miasta i Gminy Cieszanów.</w:t>
      </w:r>
    </w:p>
    <w:p w:rsidR="00292CA2" w:rsidRDefault="00292CA2" w:rsidP="00292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A463D">
        <w:rPr>
          <w:rFonts w:ascii="Times New Roman" w:hAnsi="Times New Roman" w:cs="Times New Roman"/>
          <w:sz w:val="24"/>
          <w:szCs w:val="24"/>
        </w:rPr>
        <w:t xml:space="preserve">Organizację i porządek w procesie pracy BOE określa Regulamin Pracy ustalony przez </w:t>
      </w:r>
      <w:r>
        <w:rPr>
          <w:rFonts w:ascii="Times New Roman" w:hAnsi="Times New Roman" w:cs="Times New Roman"/>
          <w:sz w:val="24"/>
          <w:szCs w:val="24"/>
        </w:rPr>
        <w:t>Dyrektora BOE</w:t>
      </w:r>
      <w:r w:rsidRPr="00DA463D">
        <w:rPr>
          <w:rFonts w:ascii="Times New Roman" w:hAnsi="Times New Roman" w:cs="Times New Roman"/>
          <w:sz w:val="24"/>
          <w:szCs w:val="24"/>
        </w:rPr>
        <w:t>.</w:t>
      </w:r>
    </w:p>
    <w:p w:rsidR="00292CA2" w:rsidRPr="00DA463D" w:rsidRDefault="00292CA2" w:rsidP="00292C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pracownicze BOE</w:t>
      </w:r>
      <w:r w:rsidRPr="00DA463D">
        <w:rPr>
          <w:rFonts w:ascii="Times New Roman" w:hAnsi="Times New Roman" w:cs="Times New Roman"/>
          <w:sz w:val="24"/>
          <w:szCs w:val="24"/>
        </w:rPr>
        <w:t xml:space="preserve"> reguluje </w:t>
      </w:r>
      <w:r>
        <w:rPr>
          <w:rFonts w:ascii="Times New Roman" w:hAnsi="Times New Roman" w:cs="Times New Roman"/>
          <w:sz w:val="24"/>
          <w:szCs w:val="24"/>
        </w:rPr>
        <w:t>ustawa z dnia 21 listopada 2008</w:t>
      </w:r>
      <w:r w:rsidRPr="00DA463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Pr="00DA463D">
        <w:rPr>
          <w:rFonts w:ascii="Times New Roman" w:hAnsi="Times New Roman" w:cs="Times New Roman"/>
          <w:sz w:val="24"/>
          <w:szCs w:val="24"/>
        </w:rPr>
        <w:t>o pracownikach</w:t>
      </w:r>
      <w:r>
        <w:rPr>
          <w:rFonts w:ascii="Times New Roman" w:hAnsi="Times New Roman" w:cs="Times New Roman"/>
          <w:sz w:val="24"/>
          <w:szCs w:val="24"/>
        </w:rPr>
        <w:t xml:space="preserve"> samorządowych.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z w:val="24"/>
          <w:szCs w:val="24"/>
        </w:rPr>
        <w:t>Majątek i gospodarka finansowa.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292CA2" w:rsidRDefault="00292CA2" w:rsidP="00292CA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6" w:right="7" w:hanging="331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z w:val="24"/>
          <w:szCs w:val="24"/>
        </w:rPr>
        <w:t>BOE prowadzi gospodarkę finansową na zasadach przewidzi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anych dla jednostek budżetowych 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>w oparciu o przepisy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, 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  <w:r w:rsidRPr="00867F60">
        <w:rPr>
          <w:rFonts w:ascii="Times New Roman" w:eastAsiaTheme="minorHAnsi" w:hAnsi="Times New Roman" w:cs="Times New Roman"/>
          <w:sz w:val="24"/>
          <w:szCs w:val="24"/>
        </w:rPr>
        <w:t>ustawy o rachunkowości oraz przepisy wykonawcze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>dotyczące jednostek budżetowych.</w:t>
      </w:r>
    </w:p>
    <w:p w:rsidR="00292CA2" w:rsidRDefault="00292CA2" w:rsidP="00292CA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6" w:right="7" w:hanging="331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67F60">
        <w:rPr>
          <w:rFonts w:ascii="Times New Roman" w:eastAsiaTheme="minorHAnsi" w:hAnsi="Times New Roman" w:cs="Times New Roman"/>
          <w:sz w:val="24"/>
          <w:szCs w:val="24"/>
        </w:rPr>
        <w:t xml:space="preserve">Podstawą gospodarki finansowej </w:t>
      </w:r>
      <w:r>
        <w:rPr>
          <w:rFonts w:ascii="Times New Roman" w:eastAsiaTheme="minorHAnsi" w:hAnsi="Times New Roman" w:cs="Times New Roman"/>
          <w:sz w:val="24"/>
          <w:szCs w:val="24"/>
        </w:rPr>
        <w:t>BOE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 xml:space="preserve"> jest roczny plan finansowy.</w:t>
      </w:r>
    </w:p>
    <w:p w:rsidR="00292CA2" w:rsidRDefault="00292CA2" w:rsidP="00292CA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6" w:right="7" w:hanging="331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BOE 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>posiad</w:t>
      </w:r>
      <w:r>
        <w:rPr>
          <w:rFonts w:ascii="Times New Roman" w:eastAsiaTheme="minorHAnsi" w:hAnsi="Times New Roman" w:cs="Times New Roman"/>
          <w:sz w:val="24"/>
          <w:szCs w:val="24"/>
        </w:rPr>
        <w:t>a wyodrębniony rachunek bankowy.</w:t>
      </w:r>
    </w:p>
    <w:p w:rsidR="00292CA2" w:rsidRDefault="00292CA2" w:rsidP="00292CA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6" w:right="7" w:hanging="331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BOE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 xml:space="preserve"> pokrywa swoje wydatki bezpośrednio z budżetu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Gminy Cieszanów, 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a uzyskane dochody 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 xml:space="preserve">odprowadza na rachunek budżetu </w:t>
      </w:r>
      <w:r>
        <w:rPr>
          <w:rFonts w:ascii="Times New Roman" w:eastAsiaTheme="minorHAnsi" w:hAnsi="Times New Roman" w:cs="Times New Roman"/>
          <w:sz w:val="24"/>
          <w:szCs w:val="24"/>
        </w:rPr>
        <w:t>Gminy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92CA2" w:rsidRDefault="00292CA2" w:rsidP="00292CA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6" w:right="7" w:hanging="331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BOE 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>prowadzi ewidencję księgową, zgodnie z obowiązującymi przepisami prawa.</w:t>
      </w:r>
    </w:p>
    <w:p w:rsidR="00292CA2" w:rsidRDefault="00292CA2" w:rsidP="00292CA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6" w:right="7" w:hanging="331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BOE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 xml:space="preserve"> sporządza sprawozdania budżetowe i finansowe, zgodnie z obowiązującymi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 xml:space="preserve">przepisami prawa oraz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dokonuje 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>odpo</w:t>
      </w:r>
      <w:r>
        <w:rPr>
          <w:rFonts w:ascii="Times New Roman" w:eastAsiaTheme="minorHAnsi" w:hAnsi="Times New Roman" w:cs="Times New Roman"/>
          <w:sz w:val="24"/>
          <w:szCs w:val="24"/>
        </w:rPr>
        <w:t>wiednich rozliczeń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 xml:space="preserve"> z budżetem </w:t>
      </w:r>
      <w:r>
        <w:rPr>
          <w:rFonts w:ascii="Times New Roman" w:eastAsiaTheme="minorHAnsi" w:hAnsi="Times New Roman" w:cs="Times New Roman"/>
          <w:sz w:val="24"/>
          <w:szCs w:val="24"/>
        </w:rPr>
        <w:t>Gminy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92CA2" w:rsidRPr="00292CA2" w:rsidRDefault="00292CA2" w:rsidP="00292CA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6" w:right="7" w:hanging="331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67F60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Mienie </w:t>
      </w:r>
      <w:r>
        <w:rPr>
          <w:rFonts w:ascii="Times New Roman" w:eastAsiaTheme="minorHAnsi" w:hAnsi="Times New Roman" w:cs="Times New Roman"/>
          <w:sz w:val="24"/>
          <w:szCs w:val="24"/>
        </w:rPr>
        <w:t>BOE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 xml:space="preserve"> jest mieniem komunalnym, w skład którego nie wchodzą składniki mienia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67F60">
        <w:rPr>
          <w:rFonts w:ascii="Times New Roman" w:eastAsiaTheme="minorHAnsi" w:hAnsi="Times New Roman" w:cs="Times New Roman"/>
          <w:sz w:val="24"/>
          <w:szCs w:val="24"/>
        </w:rPr>
        <w:t>jednostek obsługiwanych.</w:t>
      </w:r>
    </w:p>
    <w:p w:rsidR="00292CA2" w:rsidRPr="00292CA2" w:rsidRDefault="00292CA2" w:rsidP="00292CA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6" w:right="7" w:hanging="331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92CA2">
        <w:rPr>
          <w:rFonts w:ascii="Times New Roman" w:eastAsiaTheme="minorHAnsi" w:hAnsi="Times New Roman" w:cs="Times New Roman"/>
          <w:sz w:val="24"/>
          <w:szCs w:val="24"/>
        </w:rPr>
        <w:t>Za stan mienia BOE odpowiada Dyrektor.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ROZDZIAŁ </w:t>
      </w:r>
      <w:r w:rsidRPr="00121471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pacing w:val="-2"/>
          <w:sz w:val="24"/>
          <w:szCs w:val="24"/>
        </w:rPr>
        <w:t>Postanowienia końcowe: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§6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z w:val="24"/>
          <w:szCs w:val="24"/>
        </w:rPr>
        <w:t>Szczegółowe obowiązki i kompetencje kierownictwa BOE zatwierdza:</w:t>
      </w:r>
    </w:p>
    <w:p w:rsidR="00292CA2" w:rsidRPr="00121471" w:rsidRDefault="00292CA2" w:rsidP="00292CA2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left="367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z w:val="24"/>
          <w:szCs w:val="24"/>
        </w:rPr>
        <w:t>Dla dyrektora – Burmistrz,</w:t>
      </w:r>
    </w:p>
    <w:p w:rsidR="00292CA2" w:rsidRPr="00121471" w:rsidRDefault="00292CA2" w:rsidP="00292CA2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left="3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z w:val="24"/>
          <w:szCs w:val="24"/>
        </w:rPr>
        <w:t>Dla pracowników - Dyrektor BOE.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1"/>
          <w:w w:val="126"/>
          <w:sz w:val="24"/>
          <w:szCs w:val="24"/>
        </w:rPr>
        <w:t>§ 7</w:t>
      </w: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471">
        <w:rPr>
          <w:rFonts w:ascii="Times New Roman" w:eastAsia="Times New Roman" w:hAnsi="Times New Roman" w:cs="Times New Roman"/>
          <w:sz w:val="24"/>
          <w:szCs w:val="24"/>
        </w:rPr>
        <w:t>Biuro prowadzi dokumentację zgodnie z rzeczowym wykazem akt.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§8</w:t>
      </w:r>
    </w:p>
    <w:p w:rsidR="00292CA2" w:rsidRPr="00121471" w:rsidRDefault="00292CA2" w:rsidP="0029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1471">
        <w:rPr>
          <w:rFonts w:ascii="Times New Roman" w:eastAsiaTheme="minorHAnsi" w:hAnsi="Times New Roman" w:cs="Times New Roman"/>
          <w:sz w:val="24"/>
          <w:szCs w:val="24"/>
          <w:lang w:eastAsia="en-US"/>
        </w:rPr>
        <w:t>1. Zmiany w Statucie mogą być dokonywane w trybie właściwym dla jego nadania.</w:t>
      </w:r>
    </w:p>
    <w:p w:rsidR="00292CA2" w:rsidRPr="00121471" w:rsidRDefault="00292CA2" w:rsidP="0029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1471">
        <w:rPr>
          <w:rFonts w:ascii="Times New Roman" w:eastAsiaTheme="minorHAnsi" w:hAnsi="Times New Roman" w:cs="Times New Roman"/>
          <w:sz w:val="24"/>
          <w:szCs w:val="24"/>
          <w:lang w:eastAsia="en-US"/>
        </w:rPr>
        <w:t>2. W sprawach nieuregulowanych w statucie mają zastosowanie obowiązujące przepisy</w:t>
      </w:r>
    </w:p>
    <w:p w:rsidR="00292CA2" w:rsidRPr="00121471" w:rsidRDefault="00292CA2" w:rsidP="0029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1471">
        <w:rPr>
          <w:rFonts w:ascii="Times New Roman" w:eastAsiaTheme="minorHAnsi" w:hAnsi="Times New Roman" w:cs="Times New Roman"/>
          <w:sz w:val="24"/>
          <w:szCs w:val="24"/>
          <w:lang w:eastAsia="en-US"/>
        </w:rPr>
        <w:t>prawa.</w:t>
      </w: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Pr="00121471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Default="00292CA2" w:rsidP="00292CA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2CA2" w:rsidRPr="00AD3F53" w:rsidRDefault="00292CA2" w:rsidP="009D61F9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C47" w:rsidRPr="00AD3F53" w:rsidRDefault="00505C47" w:rsidP="00505C47">
      <w:pPr>
        <w:widowControl w:val="0"/>
        <w:shd w:val="clear" w:color="auto" w:fill="FFFFFF"/>
        <w:autoSpaceDE w:val="0"/>
        <w:autoSpaceDN w:val="0"/>
        <w:adjustRightInd w:val="0"/>
        <w:spacing w:before="346" w:after="0" w:line="302" w:lineRule="exact"/>
        <w:ind w:left="14" w:right="25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3AB" w:rsidRDefault="002E03AB"/>
    <w:sectPr w:rsidR="002E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4F9"/>
    <w:multiLevelType w:val="singleLevel"/>
    <w:tmpl w:val="5A0ABB0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245BC4"/>
    <w:multiLevelType w:val="hybridMultilevel"/>
    <w:tmpl w:val="702A826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2273C4"/>
    <w:multiLevelType w:val="hybridMultilevel"/>
    <w:tmpl w:val="F9363D6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EC2D46"/>
    <w:multiLevelType w:val="hybridMultilevel"/>
    <w:tmpl w:val="2556BD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F63AE4"/>
    <w:multiLevelType w:val="hybridMultilevel"/>
    <w:tmpl w:val="DEF278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080C03"/>
    <w:multiLevelType w:val="hybridMultilevel"/>
    <w:tmpl w:val="01DA74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D55C46"/>
    <w:multiLevelType w:val="hybridMultilevel"/>
    <w:tmpl w:val="524A7020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3E6558EE"/>
    <w:multiLevelType w:val="hybridMultilevel"/>
    <w:tmpl w:val="D8F6DE0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 w15:restartNumberingAfterBreak="0">
    <w:nsid w:val="450C2D65"/>
    <w:multiLevelType w:val="hybridMultilevel"/>
    <w:tmpl w:val="5C627EA0"/>
    <w:lvl w:ilvl="0" w:tplc="503A31F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4AAA2DF6"/>
    <w:multiLevelType w:val="hybridMultilevel"/>
    <w:tmpl w:val="3F2CE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A1E94"/>
    <w:multiLevelType w:val="singleLevel"/>
    <w:tmpl w:val="9E0230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5893ACC"/>
    <w:multiLevelType w:val="hybridMultilevel"/>
    <w:tmpl w:val="22207CA4"/>
    <w:lvl w:ilvl="0" w:tplc="9A508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968EF"/>
    <w:multiLevelType w:val="hybridMultilevel"/>
    <w:tmpl w:val="F30251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3B5956"/>
    <w:multiLevelType w:val="multilevel"/>
    <w:tmpl w:val="97BEBD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9E7E7A"/>
    <w:multiLevelType w:val="hybridMultilevel"/>
    <w:tmpl w:val="81C6114A"/>
    <w:lvl w:ilvl="0" w:tplc="5DB0C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819B3"/>
    <w:multiLevelType w:val="hybridMultilevel"/>
    <w:tmpl w:val="1E90D3F4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6" w15:restartNumberingAfterBreak="0">
    <w:nsid w:val="7A805B1E"/>
    <w:multiLevelType w:val="hybridMultilevel"/>
    <w:tmpl w:val="98F226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EE62A3"/>
    <w:multiLevelType w:val="hybridMultilevel"/>
    <w:tmpl w:val="2B62C1DE"/>
    <w:lvl w:ilvl="0" w:tplc="17AEB8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17"/>
  </w:num>
  <w:num w:numId="15">
    <w:abstractNumId w:val="14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47"/>
    <w:rsid w:val="00292CA2"/>
    <w:rsid w:val="002E03AB"/>
    <w:rsid w:val="00505C47"/>
    <w:rsid w:val="005669C6"/>
    <w:rsid w:val="009D61F9"/>
    <w:rsid w:val="00D4050A"/>
    <w:rsid w:val="00D610CE"/>
    <w:rsid w:val="00E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CBFCA-757F-48DE-B5F3-4D8E926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C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CA2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292CA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Barbara Szymanowska</cp:lastModifiedBy>
  <cp:revision>4</cp:revision>
  <dcterms:created xsi:type="dcterms:W3CDTF">2020-01-02T08:02:00Z</dcterms:created>
  <dcterms:modified xsi:type="dcterms:W3CDTF">2020-01-09T07:55:00Z</dcterms:modified>
</cp:coreProperties>
</file>