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3F" w:rsidRPr="00C4312E" w:rsidRDefault="00A81F3F" w:rsidP="00F10C9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81F3F" w:rsidRPr="00A81F3F" w:rsidRDefault="00A81F3F" w:rsidP="00A81F3F">
      <w:pPr>
        <w:pStyle w:val="Nagwek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81F3F">
        <w:rPr>
          <w:rFonts w:ascii="Times New Roman" w:hAnsi="Times New Roman"/>
          <w:color w:val="auto"/>
          <w:sz w:val="24"/>
          <w:szCs w:val="24"/>
        </w:rPr>
        <w:t xml:space="preserve">Uchwała Nr </w:t>
      </w:r>
      <w:r w:rsidR="00714835">
        <w:rPr>
          <w:rFonts w:ascii="Times New Roman" w:hAnsi="Times New Roman"/>
          <w:color w:val="auto"/>
          <w:sz w:val="24"/>
          <w:szCs w:val="24"/>
        </w:rPr>
        <w:t>XIX/145/2019</w:t>
      </w:r>
    </w:p>
    <w:p w:rsidR="00A81F3F" w:rsidRDefault="00A81F3F" w:rsidP="00A81F3F">
      <w:pPr>
        <w:spacing w:line="360" w:lineRule="auto"/>
        <w:jc w:val="center"/>
      </w:pPr>
      <w:r>
        <w:t>Rady Miejskiej w Cieszanowie</w:t>
      </w:r>
    </w:p>
    <w:p w:rsidR="00A81F3F" w:rsidRDefault="00A81F3F" w:rsidP="00A81F3F">
      <w:pPr>
        <w:spacing w:line="360" w:lineRule="auto"/>
        <w:jc w:val="center"/>
      </w:pPr>
      <w:r>
        <w:t xml:space="preserve">z dnia </w:t>
      </w:r>
      <w:r w:rsidR="00714835">
        <w:t>30 grudnia 2019 r.</w:t>
      </w:r>
    </w:p>
    <w:p w:rsidR="00A81F3F" w:rsidRDefault="00A81F3F" w:rsidP="00A81F3F">
      <w:pPr>
        <w:spacing w:line="360" w:lineRule="auto"/>
        <w:jc w:val="both"/>
      </w:pPr>
    </w:p>
    <w:p w:rsidR="00A81F3F" w:rsidRDefault="00A81F3F" w:rsidP="00A81F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w sprawie rozpatrzenia </w:t>
      </w:r>
      <w:r w:rsidR="000A33EC">
        <w:rPr>
          <w:sz w:val="24"/>
          <w:szCs w:val="24"/>
        </w:rPr>
        <w:t xml:space="preserve">petycji </w:t>
      </w:r>
      <w:r w:rsidR="00852E7F">
        <w:rPr>
          <w:sz w:val="24"/>
          <w:szCs w:val="24"/>
        </w:rPr>
        <w:t xml:space="preserve">złożonej </w:t>
      </w:r>
      <w:r w:rsidR="000A33EC">
        <w:rPr>
          <w:sz w:val="24"/>
          <w:szCs w:val="24"/>
        </w:rPr>
        <w:t>w interesie publicznym</w:t>
      </w:r>
    </w:p>
    <w:p w:rsidR="00A81F3F" w:rsidRDefault="00A81F3F" w:rsidP="00A81F3F">
      <w:pPr>
        <w:spacing w:line="360" w:lineRule="auto"/>
        <w:jc w:val="both"/>
      </w:pPr>
    </w:p>
    <w:p w:rsidR="00A81F3F" w:rsidRDefault="00A81F3F" w:rsidP="00A81F3F">
      <w:pPr>
        <w:spacing w:line="360" w:lineRule="auto"/>
        <w:ind w:firstLine="708"/>
        <w:jc w:val="both"/>
      </w:pPr>
      <w:r>
        <w:t xml:space="preserve">Na podstawie art. 18 ust. 2 pkt 15 ustawy z dnia 8 marca 1990 r. o samorządzie gminnym (t. j. Dz. U. z 2019 r. poz. 506) oraz </w:t>
      </w:r>
      <w:r w:rsidR="000A33EC">
        <w:t xml:space="preserve">art. 9 ust. 2 ustawy z dnia 11 lipca 2014 r. o petycjach </w:t>
      </w:r>
      <w:r w:rsidR="00DD1E02">
        <w:br/>
      </w:r>
      <w:r w:rsidR="000A33EC">
        <w:t>(t. j. Dz. U. z 2018 r. poz. 870)</w:t>
      </w:r>
    </w:p>
    <w:p w:rsidR="00A81F3F" w:rsidRDefault="00A81F3F" w:rsidP="00A81F3F">
      <w:pPr>
        <w:spacing w:line="360" w:lineRule="auto"/>
        <w:jc w:val="both"/>
      </w:pPr>
    </w:p>
    <w:p w:rsidR="000A33EC" w:rsidRDefault="000A33EC" w:rsidP="00A81F3F">
      <w:pPr>
        <w:spacing w:line="360" w:lineRule="auto"/>
        <w:jc w:val="both"/>
      </w:pPr>
      <w:r>
        <w:t>po rozpatrzeniu petycji</w:t>
      </w:r>
    </w:p>
    <w:p w:rsidR="00A81F3F" w:rsidRDefault="00A81F3F" w:rsidP="00A81F3F">
      <w:pPr>
        <w:spacing w:line="360" w:lineRule="auto"/>
        <w:jc w:val="center"/>
      </w:pPr>
      <w:r>
        <w:t>Rada Miejska w Cieszanowie</w:t>
      </w:r>
    </w:p>
    <w:p w:rsidR="00A81F3F" w:rsidRDefault="00A81F3F" w:rsidP="00A81F3F">
      <w:pPr>
        <w:spacing w:line="360" w:lineRule="auto"/>
        <w:jc w:val="center"/>
      </w:pPr>
      <w:r>
        <w:t>uchwala, co następuje:</w:t>
      </w:r>
    </w:p>
    <w:p w:rsidR="00A81F3F" w:rsidRDefault="00A81F3F" w:rsidP="00A81F3F">
      <w:pPr>
        <w:spacing w:line="360" w:lineRule="auto"/>
        <w:jc w:val="center"/>
      </w:pPr>
    </w:p>
    <w:p w:rsidR="00A81F3F" w:rsidRPr="00AD5133" w:rsidRDefault="00A81F3F" w:rsidP="00852E7F">
      <w:pPr>
        <w:spacing w:line="360" w:lineRule="auto"/>
        <w:jc w:val="both"/>
      </w:pPr>
      <w:r>
        <w:t>§ 1</w:t>
      </w:r>
      <w:r w:rsidR="00852E7F">
        <w:t>. Nie uwzględnia się petycji</w:t>
      </w:r>
      <w:r>
        <w:t xml:space="preserve"> </w:t>
      </w:r>
      <w:r w:rsidR="004C5AC7">
        <w:t xml:space="preserve">adwokat </w:t>
      </w:r>
      <w:r w:rsidR="004C5AC7" w:rsidRPr="008442D3">
        <w:rPr>
          <w:highlight w:val="black"/>
        </w:rPr>
        <w:t xml:space="preserve">Renaty </w:t>
      </w:r>
      <w:proofErr w:type="spellStart"/>
      <w:r w:rsidR="004C5AC7" w:rsidRPr="008442D3">
        <w:rPr>
          <w:highlight w:val="black"/>
        </w:rPr>
        <w:t>Sutor</w:t>
      </w:r>
      <w:proofErr w:type="spellEnd"/>
      <w:r w:rsidR="003259A5">
        <w:t xml:space="preserve"> </w:t>
      </w:r>
      <w:r w:rsidR="00A821D6">
        <w:t xml:space="preserve">złożonej dnia </w:t>
      </w:r>
      <w:r w:rsidR="00DE50B5">
        <w:t>6 grudnia</w:t>
      </w:r>
      <w:r w:rsidR="00A821D6">
        <w:t xml:space="preserve"> 2019 r. </w:t>
      </w:r>
      <w:r w:rsidR="00A821D6">
        <w:br/>
      </w:r>
      <w:r>
        <w:t>z przyczyn określonych w uzasadnieniu, stanowiącym załącznik do niniejszej uchwały.</w:t>
      </w:r>
    </w:p>
    <w:p w:rsidR="00A81F3F" w:rsidRDefault="00A81F3F" w:rsidP="00852E7F">
      <w:pPr>
        <w:spacing w:line="360" w:lineRule="auto"/>
        <w:jc w:val="both"/>
      </w:pPr>
      <w:r>
        <w:t>§ 2</w:t>
      </w:r>
      <w:r w:rsidR="00852E7F">
        <w:t xml:space="preserve">. </w:t>
      </w:r>
      <w:r>
        <w:t xml:space="preserve">Zobowiązuje się  Przewodniczącego Rady Miejskiej w Cieszanowie do zawiadomienia </w:t>
      </w:r>
      <w:r w:rsidR="000A33EC">
        <w:t>składającego petycję</w:t>
      </w:r>
      <w:r>
        <w:t xml:space="preserve"> o sposobie </w:t>
      </w:r>
      <w:r w:rsidR="00CE7AAC">
        <w:t>jej załatwienia</w:t>
      </w:r>
      <w:r>
        <w:t>.</w:t>
      </w:r>
    </w:p>
    <w:p w:rsidR="001B7D0A" w:rsidRPr="008442D3" w:rsidRDefault="00A81F3F" w:rsidP="008442D3">
      <w:pPr>
        <w:spacing w:line="360" w:lineRule="auto"/>
        <w:jc w:val="both"/>
      </w:pPr>
      <w:r>
        <w:t>§ 3</w:t>
      </w:r>
      <w:r w:rsidR="00852E7F">
        <w:t xml:space="preserve">. </w:t>
      </w:r>
      <w:r>
        <w:t xml:space="preserve">Uchwała wchodzi w życie z dniem podjęcia. </w:t>
      </w:r>
    </w:p>
    <w:p w:rsidR="008442D3" w:rsidRDefault="008442D3" w:rsidP="008442D3"/>
    <w:p w:rsidR="008442D3" w:rsidRDefault="008442D3" w:rsidP="008442D3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Przewodniczący</w:t>
      </w:r>
    </w:p>
    <w:p w:rsidR="008442D3" w:rsidRDefault="008442D3" w:rsidP="008442D3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8442D3" w:rsidRDefault="008442D3" w:rsidP="008442D3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1B7D0A" w:rsidRDefault="001B7D0A" w:rsidP="001B7D0A">
      <w:pPr>
        <w:spacing w:before="240" w:after="480"/>
        <w:jc w:val="center"/>
        <w:rPr>
          <w:b/>
          <w:bCs/>
        </w:rPr>
      </w:pPr>
    </w:p>
    <w:p w:rsidR="00F10C9C" w:rsidRDefault="00F10C9C" w:rsidP="001B7D0A">
      <w:pPr>
        <w:spacing w:before="240" w:after="480"/>
        <w:jc w:val="center"/>
        <w:rPr>
          <w:b/>
          <w:bCs/>
        </w:rPr>
      </w:pPr>
    </w:p>
    <w:p w:rsidR="00B24E35" w:rsidRDefault="00B24E35" w:rsidP="001B7D0A">
      <w:pPr>
        <w:spacing w:before="240" w:after="480"/>
        <w:jc w:val="center"/>
        <w:rPr>
          <w:b/>
          <w:bCs/>
        </w:rPr>
      </w:pPr>
    </w:p>
    <w:p w:rsidR="001B7D0A" w:rsidRDefault="001B7D0A" w:rsidP="001B7D0A">
      <w:pPr>
        <w:spacing w:before="240" w:after="480"/>
        <w:jc w:val="center"/>
        <w:rPr>
          <w:b/>
          <w:bCs/>
        </w:rPr>
      </w:pPr>
    </w:p>
    <w:p w:rsidR="000A33EC" w:rsidRDefault="000A33EC" w:rsidP="001B7D0A">
      <w:pPr>
        <w:spacing w:before="240" w:after="480"/>
        <w:jc w:val="center"/>
        <w:rPr>
          <w:b/>
          <w:bCs/>
        </w:rPr>
      </w:pPr>
    </w:p>
    <w:p w:rsidR="001B7D0A" w:rsidRDefault="001B7D0A" w:rsidP="001B7D0A">
      <w:pPr>
        <w:spacing w:before="240" w:after="480"/>
        <w:jc w:val="center"/>
        <w:rPr>
          <w:b/>
          <w:bCs/>
        </w:rPr>
      </w:pPr>
    </w:p>
    <w:p w:rsidR="00CE7AAC" w:rsidRDefault="00CE7AAC" w:rsidP="00B9726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E7AAC" w:rsidRDefault="006619DC" w:rsidP="006619DC">
      <w:pPr>
        <w:pStyle w:val="Bezodstpw"/>
        <w:jc w:val="right"/>
      </w:pPr>
      <w:r>
        <w:t>Załącznik do Uchwały</w:t>
      </w:r>
    </w:p>
    <w:p w:rsidR="006619DC" w:rsidRDefault="006619DC" w:rsidP="0030115E">
      <w:pPr>
        <w:pStyle w:val="Bezodstpw"/>
        <w:jc w:val="both"/>
      </w:pPr>
    </w:p>
    <w:p w:rsidR="006619DC" w:rsidRDefault="006619DC" w:rsidP="0030115E">
      <w:pPr>
        <w:pStyle w:val="Bezodstpw"/>
        <w:jc w:val="both"/>
      </w:pPr>
    </w:p>
    <w:p w:rsidR="0030115E" w:rsidRDefault="0030115E" w:rsidP="0030115E">
      <w:pPr>
        <w:pStyle w:val="Bezodstpw"/>
        <w:jc w:val="both"/>
      </w:pPr>
      <w:r w:rsidRPr="0030115E">
        <w:t>UZASADNIENIE</w:t>
      </w:r>
    </w:p>
    <w:p w:rsidR="006E798E" w:rsidRDefault="006E798E" w:rsidP="0030115E">
      <w:pPr>
        <w:pStyle w:val="Bezodstpw"/>
        <w:jc w:val="both"/>
      </w:pPr>
    </w:p>
    <w:p w:rsidR="006E798E" w:rsidRDefault="006E798E" w:rsidP="0030115E">
      <w:pPr>
        <w:pStyle w:val="Bezodstpw"/>
        <w:jc w:val="both"/>
      </w:pPr>
    </w:p>
    <w:p w:rsidR="006E798E" w:rsidRPr="0030115E" w:rsidRDefault="006E798E" w:rsidP="003259A5">
      <w:pPr>
        <w:pStyle w:val="Bezodstpw"/>
        <w:jc w:val="both"/>
      </w:pPr>
    </w:p>
    <w:p w:rsidR="00B14B4F" w:rsidRDefault="004C5AC7" w:rsidP="004C5AC7">
      <w:pPr>
        <w:jc w:val="both"/>
      </w:pPr>
      <w:r>
        <w:t xml:space="preserve">W dniu </w:t>
      </w:r>
      <w:r w:rsidR="00B14B4F">
        <w:t>6 grudnia</w:t>
      </w:r>
      <w:r>
        <w:t xml:space="preserve"> </w:t>
      </w:r>
      <w:r w:rsidR="0030115E" w:rsidRPr="0030115E">
        <w:t xml:space="preserve">2019 r. do Rady Miejskiej w Cieszanowie wpłynęła petycja </w:t>
      </w:r>
      <w:r>
        <w:t>adwokat</w:t>
      </w:r>
      <w:r w:rsidR="003259A5" w:rsidRPr="0030115E">
        <w:t xml:space="preserve"> </w:t>
      </w:r>
      <w:r w:rsidR="009B50E5" w:rsidRPr="008442D3">
        <w:rPr>
          <w:highlight w:val="black"/>
        </w:rPr>
        <w:t xml:space="preserve">Renaty </w:t>
      </w:r>
      <w:proofErr w:type="spellStart"/>
      <w:r w:rsidR="009B50E5" w:rsidRPr="008442D3">
        <w:rPr>
          <w:highlight w:val="black"/>
        </w:rPr>
        <w:t>Sutor</w:t>
      </w:r>
      <w:bookmarkStart w:id="0" w:name="_GoBack"/>
      <w:bookmarkEnd w:id="0"/>
      <w:proofErr w:type="spellEnd"/>
      <w:r w:rsidR="009B50E5">
        <w:t xml:space="preserve"> </w:t>
      </w:r>
      <w:r>
        <w:t>w sprawie</w:t>
      </w:r>
      <w:r w:rsidR="00B14B4F">
        <w:t>:</w:t>
      </w:r>
    </w:p>
    <w:p w:rsidR="00B14B4F" w:rsidRDefault="003425AF" w:rsidP="00B14B4F">
      <w:pPr>
        <w:pStyle w:val="Akapitzlist"/>
        <w:numPr>
          <w:ilvl w:val="0"/>
          <w:numId w:val="4"/>
        </w:numPr>
        <w:jc w:val="both"/>
      </w:pPr>
      <w:r>
        <w:t>o</w:t>
      </w:r>
      <w:r w:rsidR="00B14B4F">
        <w:t xml:space="preserve"> zmianę przepisów prawa miejscowego poprzez utworzenie w każdej Gminie miejsca gdzie można bezpłatnie zaparkować wraz z zaznaczeniem takie</w:t>
      </w:r>
      <w:r>
        <w:t>go</w:t>
      </w:r>
      <w:r w:rsidR="00B14B4F">
        <w:t xml:space="preserve"> miejsca </w:t>
      </w:r>
      <w:r>
        <w:t>– znakiem drogowym parkingu z dopiskiem bezpłatny. Uważam, że w każdej Gminie powinny być utworzone takie parkingi, po to aby turysta albo mieszkaniec danej Gminy mógł sobie spokojnie zostawić samochód i zwiedzać miasto lub załatwić różne sprawy. Postuluje również, aby przed Sądami, Gminami, Starostwami, Urzędami Skarbowymi i innymi urzędami publicznymi były parkingi bezpłatne,</w:t>
      </w:r>
    </w:p>
    <w:p w:rsidR="003425AF" w:rsidRDefault="003425AF" w:rsidP="00B14B4F">
      <w:pPr>
        <w:pStyle w:val="Akapitzlist"/>
        <w:numPr>
          <w:ilvl w:val="0"/>
          <w:numId w:val="4"/>
        </w:numPr>
        <w:jc w:val="both"/>
      </w:pPr>
      <w:r>
        <w:t xml:space="preserve">o poparcie w formie uchwały </w:t>
      </w:r>
      <w:r w:rsidR="0094615B">
        <w:t>skierowanej do Konferencji Episkopatu Polski mojej petycji wysłanej do Konferencji Episkopatu Polski o dokonanie pełnej Intronizacji Jezusa Chrystusa na Króla Polski, gdyż sprawa naszej wiary nie może nas nie obchodzić, a zwłaszcza dzielić. W tym Miejscu pragnę przypomnieć słowa św. Jana Pawła II wygłoszone w dniu 29 czerwca 2004 roku podczas uroczystości Świętych Apostołów Piotra i Pawła, tj. „</w:t>
      </w:r>
      <w:proofErr w:type="spellStart"/>
      <w:r w:rsidR="0094615B">
        <w:t>Ut</w:t>
      </w:r>
      <w:proofErr w:type="spellEnd"/>
      <w:r w:rsidR="0094615B">
        <w:t xml:space="preserve"> </w:t>
      </w:r>
      <w:proofErr w:type="spellStart"/>
      <w:r w:rsidR="0094615B">
        <w:t>unum</w:t>
      </w:r>
      <w:proofErr w:type="spellEnd"/>
      <w:r w:rsidR="0094615B">
        <w:t xml:space="preserve"> </w:t>
      </w:r>
      <w:proofErr w:type="spellStart"/>
      <w:r w:rsidR="0094615B">
        <w:t>sint</w:t>
      </w:r>
      <w:proofErr w:type="spellEnd"/>
      <w:r w:rsidR="0094615B">
        <w:t xml:space="preserve">! Z tego właśnie wynika nasze zobowiązanie dążenia do jedności – jest ono odpowiedzią na gorące pragnienie Chrystusa. Nie chodzi tu o jakieś nieokreślone dobrosąsiedzkie stosunki, lecz o nierozerwaną więź wiary </w:t>
      </w:r>
      <w:proofErr w:type="spellStart"/>
      <w:r w:rsidR="0094615B">
        <w:t>teologalnej</w:t>
      </w:r>
      <w:proofErr w:type="spellEnd"/>
      <w:r w:rsidR="0094615B">
        <w:t>, ze względu na którą naszym przeznaczeniem nie jest podział, lecz komunia.</w:t>
      </w:r>
    </w:p>
    <w:p w:rsidR="00B14B4F" w:rsidRDefault="00B14B4F" w:rsidP="004C5AC7">
      <w:pPr>
        <w:jc w:val="both"/>
      </w:pPr>
    </w:p>
    <w:p w:rsidR="0037061B" w:rsidRDefault="00D55247" w:rsidP="0037061B">
      <w:pPr>
        <w:autoSpaceDE w:val="0"/>
        <w:autoSpaceDN w:val="0"/>
        <w:adjustRightInd w:val="0"/>
        <w:jc w:val="both"/>
      </w:pPr>
      <w:r w:rsidRPr="00D55247">
        <w:t xml:space="preserve">Przewodniczący Rady przekazał przedmiotową petycję do rozpatrzenia i jej zaopiniowania Komisji </w:t>
      </w:r>
      <w:r w:rsidR="0037061B">
        <w:t>Skarg W</w:t>
      </w:r>
      <w:r>
        <w:t>niosków i Petycji</w:t>
      </w:r>
      <w:r w:rsidRPr="00D55247">
        <w:t xml:space="preserve">. Komisja na swym posiedzeniu w dniu </w:t>
      </w:r>
      <w:r w:rsidR="004C5AC7">
        <w:t>30 grudnia</w:t>
      </w:r>
      <w:r w:rsidR="0037061B">
        <w:t xml:space="preserve"> 2019</w:t>
      </w:r>
      <w:r w:rsidRPr="00D55247">
        <w:t xml:space="preserve"> r. </w:t>
      </w:r>
      <w:r w:rsidR="006E798E">
        <w:t>zapoznała</w:t>
      </w:r>
      <w:r w:rsidRPr="00D55247">
        <w:t xml:space="preserve"> się z </w:t>
      </w:r>
      <w:r>
        <w:t>treścią petycji oraz wyjaśnieniami Burmistrza Miasta i Gminy Cieszanów</w:t>
      </w:r>
      <w:r w:rsidR="0037061B">
        <w:t>.</w:t>
      </w:r>
      <w:r>
        <w:t xml:space="preserve"> </w:t>
      </w:r>
    </w:p>
    <w:p w:rsidR="0037061B" w:rsidRDefault="0037061B" w:rsidP="00D55247">
      <w:pPr>
        <w:autoSpaceDE w:val="0"/>
        <w:autoSpaceDN w:val="0"/>
        <w:adjustRightInd w:val="0"/>
      </w:pPr>
    </w:p>
    <w:p w:rsidR="004C5AC7" w:rsidRDefault="0037061B" w:rsidP="004B4A05">
      <w:pPr>
        <w:jc w:val="both"/>
      </w:pPr>
      <w:r w:rsidRPr="0037061B">
        <w:t>W wyniku zł</w:t>
      </w:r>
      <w:r w:rsidR="004C5AC7">
        <w:t xml:space="preserve">ożonych wyjaśnień ustalono, że: </w:t>
      </w:r>
    </w:p>
    <w:p w:rsidR="00A821D6" w:rsidRDefault="004C5AC7" w:rsidP="004C5AC7">
      <w:pPr>
        <w:pStyle w:val="Akapitzlist"/>
        <w:numPr>
          <w:ilvl w:val="0"/>
          <w:numId w:val="3"/>
        </w:numPr>
        <w:jc w:val="both"/>
      </w:pPr>
      <w:r>
        <w:t>na terenie Miasta i Gminy Cieszanów wszystki</w:t>
      </w:r>
      <w:r w:rsidR="00A821D6">
        <w:t xml:space="preserve">e parkingi są nieodpłatne. </w:t>
      </w:r>
    </w:p>
    <w:p w:rsidR="0094615B" w:rsidRDefault="00D804C0" w:rsidP="004C5AC7">
      <w:pPr>
        <w:pStyle w:val="Akapitzlist"/>
        <w:numPr>
          <w:ilvl w:val="0"/>
          <w:numId w:val="3"/>
        </w:numPr>
        <w:jc w:val="both"/>
      </w:pPr>
      <w:r>
        <w:t xml:space="preserve">Rada postanawia nie ingerować w stosunki miedzy Państwem a Kościołem i odstępuje od poparcia petycji wysłanej do Konferencji Episkopatu Polski o dokonanie pełnej Intronizacji Jezusa Chrystusa na Króla Polski w związku z art. 25 ust. 2 Konstytucji </w:t>
      </w:r>
      <w:r w:rsidR="00DB431D">
        <w:t xml:space="preserve">(Dz. U. z 1997 r. Nr. 78 poz. 483) </w:t>
      </w:r>
      <w:r>
        <w:t xml:space="preserve">„Władze publiczne w Rzeczypospolitej Polskiej zachowują bezstronność w sprawach przekonań religijnych, światopoglądowych </w:t>
      </w:r>
      <w:r w:rsidR="00714835">
        <w:br/>
      </w:r>
      <w:r>
        <w:t xml:space="preserve">i filozoficznych, zapewniając swobodę ich wyrażania w życiu publicznym.” oraz </w:t>
      </w:r>
      <w:r w:rsidR="00714835">
        <w:br/>
      </w:r>
      <w:r>
        <w:t>z art. 10 ust. 1 ustawy o gwarancjach wolności sumienia i wyznania</w:t>
      </w:r>
      <w:r w:rsidR="00DB431D">
        <w:t xml:space="preserve"> (</w:t>
      </w:r>
      <w:proofErr w:type="spellStart"/>
      <w:r w:rsidR="00DB431D">
        <w:t>t.j</w:t>
      </w:r>
      <w:proofErr w:type="spellEnd"/>
      <w:r w:rsidR="00DB431D">
        <w:t xml:space="preserve">. Dz. U. z 2017 r. poz. 1153) </w:t>
      </w:r>
      <w:r>
        <w:t>„Rzeczpospolita Polska jest państwem świeckim, neutralnym w sprawach religii i przekonań.”</w:t>
      </w:r>
    </w:p>
    <w:p w:rsidR="004C5AC7" w:rsidRDefault="004C5AC7" w:rsidP="004B4A05">
      <w:pPr>
        <w:jc w:val="both"/>
      </w:pPr>
    </w:p>
    <w:p w:rsidR="004C5AC7" w:rsidRDefault="00A821D6" w:rsidP="004B4A05">
      <w:pPr>
        <w:jc w:val="both"/>
      </w:pPr>
      <w:r>
        <w:tab/>
      </w:r>
    </w:p>
    <w:p w:rsidR="004B4A05" w:rsidRPr="004B4A05" w:rsidRDefault="00AF02F1" w:rsidP="004B4A05">
      <w:pPr>
        <w:jc w:val="both"/>
      </w:pPr>
      <w:r>
        <w:t>Biorąc powyższe po</w:t>
      </w:r>
      <w:r w:rsidR="00474C91">
        <w:t>d uwagę</w:t>
      </w:r>
      <w:r w:rsidR="004C5AC7">
        <w:t xml:space="preserve"> złożona petycja jest bezzasadna i</w:t>
      </w:r>
      <w:r>
        <w:t xml:space="preserve"> nie będzie uwzględniona.</w:t>
      </w:r>
    </w:p>
    <w:p w:rsidR="004B4A05" w:rsidRPr="004B4A05" w:rsidRDefault="004B4A05" w:rsidP="004B4A05">
      <w:pPr>
        <w:jc w:val="both"/>
      </w:pPr>
    </w:p>
    <w:p w:rsidR="00CE7AAC" w:rsidRDefault="00CE7AAC" w:rsidP="00B9726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E7AAC" w:rsidRDefault="00CE7AAC" w:rsidP="00B9726D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1B7D0A" w:rsidRDefault="001B7D0A" w:rsidP="00B9726D">
      <w:pPr>
        <w:spacing w:before="240" w:after="480"/>
        <w:jc w:val="center"/>
        <w:rPr>
          <w:b/>
          <w:bCs/>
        </w:rPr>
      </w:pPr>
    </w:p>
    <w:sectPr w:rsidR="001B7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07CF3"/>
    <w:multiLevelType w:val="hybridMultilevel"/>
    <w:tmpl w:val="1696D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F3415"/>
    <w:multiLevelType w:val="hybridMultilevel"/>
    <w:tmpl w:val="FC18B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4EF5"/>
    <w:multiLevelType w:val="hybridMultilevel"/>
    <w:tmpl w:val="C3787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F6282"/>
    <w:multiLevelType w:val="hybridMultilevel"/>
    <w:tmpl w:val="5D76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0A"/>
    <w:rsid w:val="00032AAE"/>
    <w:rsid w:val="000A33EC"/>
    <w:rsid w:val="000A54D3"/>
    <w:rsid w:val="000C155E"/>
    <w:rsid w:val="000F5273"/>
    <w:rsid w:val="001B7D0A"/>
    <w:rsid w:val="0030115E"/>
    <w:rsid w:val="00305B70"/>
    <w:rsid w:val="003259A5"/>
    <w:rsid w:val="003425AF"/>
    <w:rsid w:val="00366908"/>
    <w:rsid w:val="0037061B"/>
    <w:rsid w:val="003D245E"/>
    <w:rsid w:val="00430051"/>
    <w:rsid w:val="00474C91"/>
    <w:rsid w:val="004B1794"/>
    <w:rsid w:val="004B4A05"/>
    <w:rsid w:val="004C5AC7"/>
    <w:rsid w:val="006619DC"/>
    <w:rsid w:val="006E798E"/>
    <w:rsid w:val="00714835"/>
    <w:rsid w:val="007B5FBA"/>
    <w:rsid w:val="008442D3"/>
    <w:rsid w:val="00852E7F"/>
    <w:rsid w:val="008972ED"/>
    <w:rsid w:val="0092452F"/>
    <w:rsid w:val="0094615B"/>
    <w:rsid w:val="009B50E5"/>
    <w:rsid w:val="00A81F3F"/>
    <w:rsid w:val="00A821D6"/>
    <w:rsid w:val="00AF02F1"/>
    <w:rsid w:val="00B14B4F"/>
    <w:rsid w:val="00B24E35"/>
    <w:rsid w:val="00B9726D"/>
    <w:rsid w:val="00C953DD"/>
    <w:rsid w:val="00CE48BE"/>
    <w:rsid w:val="00CE7161"/>
    <w:rsid w:val="00CE7AAC"/>
    <w:rsid w:val="00D01CC5"/>
    <w:rsid w:val="00D32405"/>
    <w:rsid w:val="00D55247"/>
    <w:rsid w:val="00D804C0"/>
    <w:rsid w:val="00DB431D"/>
    <w:rsid w:val="00DD1E02"/>
    <w:rsid w:val="00DE50B5"/>
    <w:rsid w:val="00E50B1A"/>
    <w:rsid w:val="00EB5504"/>
    <w:rsid w:val="00EC06E1"/>
    <w:rsid w:val="00F1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813D9-63CC-4EE5-A2A8-7C3B756C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F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7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B7D0A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D0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F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A81F3F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1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01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0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524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5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Barbara Szymanowska</cp:lastModifiedBy>
  <cp:revision>7</cp:revision>
  <cp:lastPrinted>2019-12-18T08:19:00Z</cp:lastPrinted>
  <dcterms:created xsi:type="dcterms:W3CDTF">2019-12-18T06:21:00Z</dcterms:created>
  <dcterms:modified xsi:type="dcterms:W3CDTF">2020-01-09T07:54:00Z</dcterms:modified>
</cp:coreProperties>
</file>