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D8" w:rsidRDefault="00AA57D8" w:rsidP="00AA57D8"/>
    <w:p w:rsidR="00AA57D8" w:rsidRDefault="00AA57D8" w:rsidP="00AA57D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DB420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LIII/47/2018</w:t>
      </w:r>
    </w:p>
    <w:p w:rsidR="00AA57D8" w:rsidRDefault="00AA57D8" w:rsidP="00AA57D8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AA57D8" w:rsidRDefault="00AA57D8" w:rsidP="00AA57D8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27 kwietnia 2018</w:t>
      </w:r>
    </w:p>
    <w:p w:rsidR="00AA57D8" w:rsidRDefault="00AA57D8" w:rsidP="00AA57D8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AA57D8" w:rsidRDefault="00AA57D8" w:rsidP="00AA57D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budżecie Miasta i Gminy Cieszanów na 2018 rok</w:t>
      </w:r>
    </w:p>
    <w:p w:rsidR="00AA57D8" w:rsidRDefault="00AA57D8" w:rsidP="00AA57D8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AA57D8" w:rsidRDefault="00AA57D8" w:rsidP="00AA57D8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AA57D8" w:rsidRDefault="00AA57D8" w:rsidP="00AA57D8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AA57D8" w:rsidRDefault="00AA57D8" w:rsidP="00AA57D8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2017, poz. 1875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2017 r. poz. 2077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AA57D8" w:rsidRDefault="00AA57D8" w:rsidP="00AA5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57D8" w:rsidRDefault="00AA57D8" w:rsidP="00AA5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57D8" w:rsidRDefault="00AA57D8" w:rsidP="00AA57D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.Zwieksza się plan dochodów budżetu o </w:t>
      </w:r>
      <w:r w:rsidRPr="00D04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9A3417" w:rsidRPr="00D04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2 851 792,50</w:t>
      </w:r>
      <w:r w:rsidRPr="00D04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 </w:t>
      </w:r>
      <w:r w:rsidRPr="00D04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A57D8">
        <w:rPr>
          <w:rFonts w:ascii="Times New Roman" w:eastAsia="Times New Roman" w:hAnsi="Times New Roman" w:cs="Times New Roman"/>
          <w:sz w:val="24"/>
          <w:szCs w:val="24"/>
          <w:lang w:eastAsia="pl-PL"/>
        </w:rPr>
        <w:t>tym z tytułu:</w:t>
      </w:r>
    </w:p>
    <w:p w:rsidR="00AA57D8" w:rsidRDefault="00534B88" w:rsidP="00534B8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celowej na </w:t>
      </w:r>
      <w:r w:rsidR="00AA57D8" w:rsidRPr="00534B8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Pr="00534B8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AA57D8" w:rsidRPr="0053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Rządowego Programu na rzecz Rozwoju oraz Konkurencyjności Regionów poprzez Wsparcie Lokalnej Infrastruktury Drogowej</w:t>
      </w:r>
      <w:r w:rsidRPr="0053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2 303 600 zł,</w:t>
      </w:r>
    </w:p>
    <w:p w:rsidR="00534B88" w:rsidRDefault="00534B88" w:rsidP="00534B8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celowej w ramach środków na usuwanie skutków klęsk żywiołowych na zadanie pn. „Przebudowa drogi koło kałuży w Niemstowie w km 0+000-1+020 dz. nr ew. 817 wraz z przebudową przepustu w km 0+460 w Niemstowie  500 000 zł</w:t>
      </w:r>
    </w:p>
    <w:p w:rsidR="00534B88" w:rsidRDefault="00534B88" w:rsidP="00534B8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odszkodowania od Zarządu Województwa Podkarpackiego z tytułu budowy obwodnicy miasta Cieszanowa 21 259 zł</w:t>
      </w:r>
    </w:p>
    <w:p w:rsidR="00534B88" w:rsidRDefault="00534B88" w:rsidP="00534B8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nabycia spadku z całym dobrodziejstwem inwentarza po zmarłym </w:t>
      </w:r>
      <w:r w:rsidR="00F455A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mieszkańcu</w:t>
      </w:r>
      <w:r w:rsidR="00E84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</w:t>
      </w:r>
      <w:r w:rsidR="00F455AA">
        <w:rPr>
          <w:rFonts w:ascii="Times New Roman" w:eastAsia="Times New Roman" w:hAnsi="Times New Roman" w:cs="Times New Roman"/>
          <w:sz w:val="24"/>
          <w:szCs w:val="24"/>
          <w:lang w:eastAsia="pl-PL"/>
        </w:rPr>
        <w:t>Star</w:t>
      </w:r>
      <w:r w:rsidR="00E846FF">
        <w:rPr>
          <w:rFonts w:ascii="Times New Roman" w:eastAsia="Times New Roman" w:hAnsi="Times New Roman" w:cs="Times New Roman"/>
          <w:sz w:val="24"/>
          <w:szCs w:val="24"/>
          <w:lang w:eastAsia="pl-PL"/>
        </w:rPr>
        <w:t>y Lubliniec</w:t>
      </w:r>
      <w:r w:rsidR="0041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1 519 zł</w:t>
      </w:r>
      <w:r w:rsidR="00410F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0FC9" w:rsidRDefault="00410FC9" w:rsidP="00534B8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dofinansowania przez Polsko-Niemiecką Współpracę Młodzieży </w:t>
      </w:r>
      <w:r w:rsidR="00D10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wyjazdu dzieci ze szkoły Podstawowej w Dachnowie do Niemiec m. </w:t>
      </w:r>
      <w:proofErr w:type="spellStart"/>
      <w:r w:rsidR="00D105FA">
        <w:rPr>
          <w:rFonts w:ascii="Times New Roman" w:eastAsia="Times New Roman" w:hAnsi="Times New Roman" w:cs="Times New Roman"/>
          <w:sz w:val="24"/>
          <w:szCs w:val="24"/>
          <w:lang w:eastAsia="pl-PL"/>
        </w:rPr>
        <w:t>Argenbihl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5 414,50 zł, </w:t>
      </w:r>
    </w:p>
    <w:p w:rsidR="00D105FA" w:rsidRPr="009A3417" w:rsidRDefault="00D105FA" w:rsidP="00534B8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wpływów ze zwrotów świadczeń wychowawczych pobranych nienależnie lub w </w:t>
      </w:r>
      <w:r w:rsidRPr="009A3417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nadmiernej wysokości  20 000 zł,</w:t>
      </w:r>
    </w:p>
    <w:p w:rsidR="00AA57D8" w:rsidRPr="009A3417" w:rsidRDefault="009A3417" w:rsidP="00AA57D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A57D8" w:rsidRPr="009A3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A57D8" w:rsidRPr="009A3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Szczegółowy podział dochodów wymienionych w ust. 1 w dostosowaniu do klasyfikacji </w:t>
      </w:r>
      <w:r w:rsidR="00AA57D8" w:rsidRPr="009A3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budżetowej przedstawia załącznikiem nr 1 do niniejszej uchwały. </w:t>
      </w:r>
    </w:p>
    <w:p w:rsidR="00AA57D8" w:rsidRPr="009A3417" w:rsidRDefault="00AA57D8" w:rsidP="00AA5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7D8" w:rsidRPr="009A3417" w:rsidRDefault="00AA57D8" w:rsidP="00AA57D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2.1 </w:t>
      </w:r>
      <w:r w:rsidRPr="009A3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wydatków budżetu o kwotę </w:t>
      </w:r>
      <w:r w:rsidR="009A3417" w:rsidRPr="009A3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</w:t>
      </w:r>
      <w:r w:rsidR="00582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9A3417" w:rsidRPr="009A3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01 792,50</w:t>
      </w:r>
      <w:r w:rsidRPr="009A3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 </w:t>
      </w:r>
      <w:r w:rsidRPr="009A341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9A3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3417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9A3417" w:rsidRDefault="009A3417" w:rsidP="009A341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B8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3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Rządowego Programu na rzecz Rozwoju oraz Konkurencyjności Regionów poprzez Wsparcie Lokalnej Infrastruktury Drogowej </w:t>
      </w:r>
      <w:r w:rsidRPr="000D12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D121C" w:rsidRPr="000D121C">
        <w:rPr>
          <w:rFonts w:ascii="Times New Roman" w:eastAsia="Times New Roman" w:hAnsi="Times New Roman" w:cs="Times New Roman"/>
          <w:sz w:val="24"/>
          <w:szCs w:val="24"/>
          <w:lang w:eastAsia="pl-PL"/>
        </w:rPr>
        <w:t> 896 600</w:t>
      </w:r>
      <w:r w:rsidRPr="000D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dotacja 2 303 600 zł</w:t>
      </w:r>
    </w:p>
    <w:p w:rsidR="009A3417" w:rsidRPr="009A3417" w:rsidRDefault="009A3417" w:rsidP="009A341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17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środków na usuwanie skutków klęsk żywiołowych na zadanie pn. „Przebudowa drogi koło kałuży w Niemstowie w km 0+000-1+020 dz. nr ew. 817 wraz z przebudową przepustu w km 0+460 w Niemstowie  625 000 zł, w tym dotacja 500 000 zł</w:t>
      </w:r>
    </w:p>
    <w:p w:rsidR="009A3417" w:rsidRPr="009A3417" w:rsidRDefault="009A3417" w:rsidP="009A341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1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odszkodowania z tytułu budowy obwodnicy miasta Cieszanowa 21 259 zł (środki przekazane przez Województwo Podkarpackie)</w:t>
      </w:r>
    </w:p>
    <w:p w:rsidR="00AA57D8" w:rsidRPr="00233EBE" w:rsidRDefault="00F455AA" w:rsidP="00AA57D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spłata długów po zmarłym </w:t>
      </w:r>
      <w:r w:rsidR="00E846FF"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mieszkańcu wsi Stary Lubliniec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wysokości spadku</w:t>
      </w:r>
      <w:r w:rsidR="000D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>1519 zł,</w:t>
      </w:r>
    </w:p>
    <w:p w:rsidR="00F455AA" w:rsidRPr="00F455AA" w:rsidRDefault="00F455AA" w:rsidP="00F455A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dzieci ze Szkoły Podstawowej w Dachnowie do Niemiec m. </w:t>
      </w:r>
      <w:proofErr w:type="spellStart"/>
      <w:r w:rsidRPr="00F455AA">
        <w:rPr>
          <w:rFonts w:ascii="Times New Roman" w:eastAsia="Times New Roman" w:hAnsi="Times New Roman" w:cs="Times New Roman"/>
          <w:sz w:val="24"/>
          <w:szCs w:val="24"/>
          <w:lang w:eastAsia="pl-PL"/>
        </w:rPr>
        <w:t>Argenbihl</w:t>
      </w:r>
      <w:proofErr w:type="spellEnd"/>
      <w:r w:rsidRPr="00F45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wymiany Polsko Niemieckiej  5 414,50 zł, </w:t>
      </w:r>
    </w:p>
    <w:p w:rsidR="00F455AA" w:rsidRPr="00F455AA" w:rsidRDefault="00F455AA" w:rsidP="00F455A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AA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świadczeń wychowawczych pobranych nienależnie lub w nadmiernej wysokości  20 000 zł,</w:t>
      </w:r>
    </w:p>
    <w:p w:rsidR="00AA57D8" w:rsidRDefault="00F455AA" w:rsidP="00AA57D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6FF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środków na roboty</w:t>
      </w:r>
      <w:r w:rsidR="00AA57D8" w:rsidRPr="00E84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</w:t>
      </w:r>
      <w:r w:rsidRPr="00E846F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A57D8" w:rsidRPr="00E84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</w:t>
      </w:r>
      <w:r w:rsidRPr="00E84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  <w:r w:rsidR="00AA57D8" w:rsidRPr="00E84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zadania  pn. „Termomodernizacja budynków użyteczności publicznej w Gminie Cieszanów – etap I”  </w:t>
      </w:r>
      <w:r w:rsidRPr="00E84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 z przetargu  </w:t>
      </w:r>
      <w:r w:rsidR="00E846FF" w:rsidRPr="00E846FF">
        <w:rPr>
          <w:rFonts w:ascii="Times New Roman" w:eastAsia="Times New Roman" w:hAnsi="Times New Roman" w:cs="Times New Roman"/>
          <w:sz w:val="24"/>
          <w:szCs w:val="24"/>
          <w:lang w:eastAsia="pl-PL"/>
        </w:rPr>
        <w:t>32 000</w:t>
      </w:r>
      <w:r w:rsidR="00AA57D8" w:rsidRPr="00E84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828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4C8" w:rsidRPr="007C24C8" w:rsidRDefault="005828CC" w:rsidP="007C24C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Powiatowi Lubaczowskiemu pomocy finansowej na realizację zadania inwestycyjnego na drodze powiatowej zgodnie z Uchwałą </w:t>
      </w:r>
      <w:r w:rsidR="007C24C8" w:rsidRPr="007C2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B4201">
        <w:rPr>
          <w:rFonts w:ascii="Times New Roman" w:eastAsia="Times New Roman" w:hAnsi="Times New Roman" w:cs="Times New Roman"/>
          <w:sz w:val="24"/>
          <w:szCs w:val="24"/>
          <w:lang w:eastAsia="pl-PL"/>
        </w:rPr>
        <w:t>LIII/46</w:t>
      </w:r>
      <w:r w:rsidR="007C24C8" w:rsidRPr="007C2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/2018 </w:t>
      </w:r>
      <w:r w:rsidRPr="007C2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</w:t>
      </w:r>
      <w:r w:rsidR="007C24C8">
        <w:rPr>
          <w:rFonts w:ascii="Times New Roman" w:eastAsia="Times New Roman" w:hAnsi="Times New Roman" w:cs="Times New Roman"/>
          <w:sz w:val="24"/>
          <w:szCs w:val="24"/>
          <w:lang w:eastAsia="pl-PL"/>
        </w:rPr>
        <w:t>w Cieszanowie z dnia 27 kwietnia 2018 roku.</w:t>
      </w:r>
    </w:p>
    <w:p w:rsidR="005828CC" w:rsidRPr="007C24C8" w:rsidRDefault="005828CC" w:rsidP="007C24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4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C2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 się plan wydatków budżetu o kwotę </w:t>
      </w:r>
      <w:r w:rsidRPr="007C24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100 000 zł</w:t>
      </w:r>
      <w:r w:rsidRPr="007C2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realizacji zadania pn. Zagospodarowanie osiedla Podwale w Cieszanowie.</w:t>
      </w:r>
    </w:p>
    <w:p w:rsidR="00AA57D8" w:rsidRPr="00233EBE" w:rsidRDefault="005828CC" w:rsidP="00AA57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AA57D8"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A57D8"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podział </w:t>
      </w:r>
      <w:r w:rsidR="00233EBE"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</w:t>
      </w:r>
      <w:r w:rsidR="00AA57D8"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w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 </w:t>
      </w:r>
      <w:r w:rsidR="00233EBE"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7D8"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dostosowaniu do klasyfikacji budżetowej przedstawia załącznikiem nr 2 do niniejszej uchwały. </w:t>
      </w:r>
    </w:p>
    <w:p w:rsidR="00AA57D8" w:rsidRPr="00233EBE" w:rsidRDefault="00AA57D8" w:rsidP="00AA57D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 się nadwyżkę budżetową</w:t>
      </w:r>
      <w:r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</w:t>
      </w:r>
      <w:r w:rsidR="00233EBE"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750</w:t>
      </w:r>
      <w:r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000 zł,</w:t>
      </w:r>
    </w:p>
    <w:p w:rsidR="00AA57D8" w:rsidRPr="00233EBE" w:rsidRDefault="00AA57D8" w:rsidP="00AA57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4.1. </w:t>
      </w:r>
      <w:r w:rsidR="00233EBE" w:rsidRPr="00A401E6"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r w:rsidR="00233EBE"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iększa 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przychody budżetu </w:t>
      </w:r>
      <w:r w:rsidR="00233EBE"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</w:t>
      </w:r>
      <w:r w:rsidR="00233EBE"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</w:t>
      </w:r>
      <w:r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0 000 zł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 tytułu emisji obligacji 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komunalnych</w:t>
      </w:r>
      <w:r w:rsidR="00233EBE"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750 000 zł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nr 3 do niniejszej uchwały</w:t>
      </w:r>
    </w:p>
    <w:p w:rsidR="00AA57D8" w:rsidRPr="00233EBE" w:rsidRDefault="00AA57D8" w:rsidP="00AA57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 się limit zobowiązań o kwotę </w:t>
      </w:r>
      <w:r w:rsidR="00233EBE"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>750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 zł z tytułu emisji obligacji komunalnych na </w:t>
      </w:r>
      <w:r w:rsidR="00233EBE"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spłatę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zobowiązań zaciągniętych w latach poprzednich.</w:t>
      </w:r>
    </w:p>
    <w:p w:rsidR="00AA57D8" w:rsidRPr="00233EBE" w:rsidRDefault="00AA57D8" w:rsidP="00AA57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AA57D8" w:rsidRPr="00233EBE" w:rsidRDefault="00AA57D8" w:rsidP="00AA57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6. 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A5329" w:rsidRPr="007A5329" w:rsidRDefault="007A5329" w:rsidP="007A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7A532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Przewodniczący</w:t>
      </w:r>
    </w:p>
    <w:p w:rsidR="007A5329" w:rsidRPr="007A5329" w:rsidRDefault="007A5329" w:rsidP="007A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A532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7A532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7A532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Rady Miejskiej w Cieszanowie</w:t>
      </w:r>
    </w:p>
    <w:p w:rsidR="007A5329" w:rsidRPr="007A5329" w:rsidRDefault="007A5329" w:rsidP="007A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A532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7A532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7A532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 xml:space="preserve">Adam </w:t>
      </w:r>
      <w:proofErr w:type="spellStart"/>
      <w:r w:rsidRPr="007A532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Zaborniak</w:t>
      </w:r>
      <w:proofErr w:type="spellEnd"/>
    </w:p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Pr="00AA57D8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W w:w="16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900"/>
        <w:gridCol w:w="910"/>
        <w:gridCol w:w="340"/>
        <w:gridCol w:w="5900"/>
        <w:gridCol w:w="1235"/>
        <w:gridCol w:w="5675"/>
        <w:gridCol w:w="170"/>
      </w:tblGrid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20"/>
        </w:trPr>
        <w:tc>
          <w:tcPr>
            <w:tcW w:w="30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Nazwa jednostki sprawozdawczej</w:t>
            </w:r>
          </w:p>
        </w:tc>
        <w:tc>
          <w:tcPr>
            <w:tcW w:w="7135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20"/>
        </w:trPr>
        <w:tc>
          <w:tcPr>
            <w:tcW w:w="30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135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LIII/47/2018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20"/>
        </w:trPr>
        <w:tc>
          <w:tcPr>
            <w:tcW w:w="30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135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2018-04-27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20"/>
        </w:trPr>
        <w:tc>
          <w:tcPr>
            <w:tcW w:w="30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13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6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Transport i łączność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2 803 600,00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60078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 skutków klęsk żywiołowych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2 803 600,00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2 803 600,00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Gospodarka mieszkaniowa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21 259,00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21 259,00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tytułu odszkodowania za przejęte nieruchomości pod inwestycje celu publicznego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21 259,00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Administracja publiczna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1 519,00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otrzymanych spadków, zapisów i darowizn w postaci pieniężnej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5 414,50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5 414,50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gmin, powiatów (związków gmin, związków powiatowo-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gminnych,związków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powiatów), samorządów województw, pozyskane z innych źródeł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5 414,50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Rodzina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20 000,00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6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110"/>
        </w:trPr>
        <w:tc>
          <w:tcPr>
            <w:tcW w:w="2720" w:type="dxa"/>
            <w:gridSpan w:val="3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D46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20"/>
        </w:trPr>
        <w:tc>
          <w:tcPr>
            <w:tcW w:w="2720" w:type="dxa"/>
            <w:gridSpan w:val="3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2 851 792,50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Pr="00AA57D8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1250"/>
        <w:gridCol w:w="5560"/>
        <w:gridCol w:w="1356"/>
      </w:tblGrid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Nazwa jednostki sprawozdawczej</w:t>
            </w:r>
          </w:p>
        </w:tc>
        <w:tc>
          <w:tcPr>
            <w:tcW w:w="691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91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LIII/47/2018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91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2018-04-27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91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3 621 600,00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2 896 600,00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2 896 600,00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60078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 skutków klęsk żywiołowych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- 78 741,00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- 78 741,00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 i odszkodowania wypłacane na rzecz osób fizycznych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21 259,00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- 100 000,00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1 519,00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rozliczenia z bankami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37 414,50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37 414,50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5 414,50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F3" w:rsidTr="00E36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8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35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46FF3" w:rsidRDefault="00D46FF3" w:rsidP="00E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3 601 792,50</w:t>
            </w:r>
          </w:p>
        </w:tc>
      </w:tr>
    </w:tbl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46FF3" w:rsidRPr="00AA57D8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P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46FF3" w:rsidRDefault="00D46FF3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Pr="003B6F44" w:rsidRDefault="00AA57D8" w:rsidP="00AA57D8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6F44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</w:t>
      </w:r>
    </w:p>
    <w:p w:rsidR="00AA57D8" w:rsidRDefault="00AA57D8" w:rsidP="00AA57D8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3B6F44">
        <w:rPr>
          <w:rFonts w:ascii="Times New Roman" w:eastAsia="Times New Roman" w:hAnsi="Times New Roman" w:cs="Times New Roman"/>
          <w:sz w:val="16"/>
          <w:szCs w:val="16"/>
          <w:lang w:eastAsia="pl-PL"/>
        </w:rPr>
        <w:t>o Uchwały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RM w Cieszanowie</w:t>
      </w:r>
    </w:p>
    <w:p w:rsidR="00AA57D8" w:rsidRDefault="00AA57D8" w:rsidP="00AA57D8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6F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Nr </w:t>
      </w:r>
      <w:r w:rsidR="007A5329">
        <w:rPr>
          <w:rFonts w:ascii="Times New Roman" w:eastAsia="Times New Roman" w:hAnsi="Times New Roman" w:cs="Times New Roman"/>
          <w:sz w:val="16"/>
          <w:szCs w:val="16"/>
          <w:lang w:eastAsia="pl-PL"/>
        </w:rPr>
        <w:t>LIII/47/2018</w:t>
      </w:r>
    </w:p>
    <w:p w:rsidR="00AA57D8" w:rsidRDefault="00AA57D8" w:rsidP="00AA57D8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A215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27 </w:t>
      </w:r>
      <w:r w:rsidR="00EF3CB5">
        <w:rPr>
          <w:rFonts w:ascii="Times New Roman" w:eastAsia="Times New Roman" w:hAnsi="Times New Roman" w:cs="Times New Roman"/>
          <w:sz w:val="16"/>
          <w:szCs w:val="16"/>
          <w:lang w:eastAsia="pl-PL"/>
        </w:rPr>
        <w:t>kwietnia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2018 r.</w:t>
      </w:r>
    </w:p>
    <w:p w:rsidR="00AA57D8" w:rsidRDefault="00AA57D8" w:rsidP="00AA57D8">
      <w:pPr>
        <w:spacing w:after="12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A57D8" w:rsidRPr="003B6F44" w:rsidRDefault="00AA57D8" w:rsidP="00AA57D8">
      <w:pPr>
        <w:spacing w:after="12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7229" w:type="dxa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50"/>
        <w:gridCol w:w="1412"/>
        <w:gridCol w:w="1491"/>
      </w:tblGrid>
      <w:tr w:rsidR="006243E8" w:rsidTr="00FB56E3">
        <w:trPr>
          <w:trHeight w:hRule="exact"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3E8" w:rsidRDefault="006243E8" w:rsidP="00DE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8" w:rsidRPr="00FB56E3" w:rsidRDefault="00FB56E3" w:rsidP="00FB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E3">
              <w:rPr>
                <w:rFonts w:ascii="Arial" w:hAnsi="Arial" w:cs="Arial"/>
                <w:sz w:val="16"/>
                <w:szCs w:val="16"/>
              </w:rPr>
              <w:t>Nazwa paragrafu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3E8" w:rsidRDefault="00457609" w:rsidP="00DE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43E8" w:rsidRDefault="00457609" w:rsidP="00DE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609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</w:tr>
      <w:tr w:rsidR="006243E8" w:rsidTr="00457609">
        <w:trPr>
          <w:trHeight w:hRule="exact" w:val="5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8" w:rsidRDefault="00457609" w:rsidP="00DE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8" w:rsidRDefault="00457609" w:rsidP="00DE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ze sprzedaży papierów wartościowych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8" w:rsidRDefault="00EF3CB5" w:rsidP="0062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8" w:rsidRDefault="00EF3CB5" w:rsidP="00DE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1 750 000,00</w:t>
            </w:r>
          </w:p>
        </w:tc>
      </w:tr>
      <w:tr w:rsidR="00457609" w:rsidTr="00457609">
        <w:trPr>
          <w:trHeight w:hRule="exact" w:val="5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09" w:rsidRDefault="00457609" w:rsidP="0045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09" w:rsidRDefault="00457609" w:rsidP="0045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z zaciągniętych pożyczek i kredytów na rynku krajowym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09" w:rsidRDefault="00EF3CB5" w:rsidP="0045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09" w:rsidRDefault="00457609" w:rsidP="0045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7609" w:rsidTr="00457609">
        <w:trPr>
          <w:trHeight w:hRule="exact" w:val="450"/>
        </w:trPr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09" w:rsidRDefault="00457609" w:rsidP="0045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09" w:rsidRDefault="00EF3CB5" w:rsidP="0045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09" w:rsidRDefault="00EF3CB5" w:rsidP="0045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457609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</w:tr>
    </w:tbl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C5BD6" w:rsidRDefault="003C5BD6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C5BD6" w:rsidRDefault="003C5BD6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57D8" w:rsidRDefault="00AA57D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C24C8" w:rsidRDefault="007C24C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C24C8" w:rsidRDefault="007C24C8" w:rsidP="00AA57D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sectPr w:rsidR="007C24C8" w:rsidSect="00D46FF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68E9"/>
    <w:multiLevelType w:val="hybridMultilevel"/>
    <w:tmpl w:val="83EED0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651A5"/>
    <w:multiLevelType w:val="hybridMultilevel"/>
    <w:tmpl w:val="EEB4F7FE"/>
    <w:lvl w:ilvl="0" w:tplc="AEAA52F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5A84"/>
    <w:multiLevelType w:val="multilevel"/>
    <w:tmpl w:val="962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607CD"/>
    <w:multiLevelType w:val="hybridMultilevel"/>
    <w:tmpl w:val="EF52B2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8F5224"/>
    <w:multiLevelType w:val="multilevel"/>
    <w:tmpl w:val="DE9C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B46061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10672D"/>
    <w:multiLevelType w:val="hybridMultilevel"/>
    <w:tmpl w:val="C63A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4360"/>
    <w:multiLevelType w:val="hybridMultilevel"/>
    <w:tmpl w:val="10D07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64D84"/>
    <w:multiLevelType w:val="multilevel"/>
    <w:tmpl w:val="193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4F1807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DF"/>
    <w:rsid w:val="00054A0B"/>
    <w:rsid w:val="000D121C"/>
    <w:rsid w:val="00107991"/>
    <w:rsid w:val="001949D3"/>
    <w:rsid w:val="00233EBE"/>
    <w:rsid w:val="002D59DF"/>
    <w:rsid w:val="002E1D8F"/>
    <w:rsid w:val="00370979"/>
    <w:rsid w:val="003C5BD6"/>
    <w:rsid w:val="00410FC9"/>
    <w:rsid w:val="00457609"/>
    <w:rsid w:val="00534B88"/>
    <w:rsid w:val="005828CC"/>
    <w:rsid w:val="006243E8"/>
    <w:rsid w:val="007154AE"/>
    <w:rsid w:val="007A5329"/>
    <w:rsid w:val="007C24C8"/>
    <w:rsid w:val="007E2A91"/>
    <w:rsid w:val="00852216"/>
    <w:rsid w:val="009A3417"/>
    <w:rsid w:val="00A215D2"/>
    <w:rsid w:val="00A401E6"/>
    <w:rsid w:val="00AA57D8"/>
    <w:rsid w:val="00B71B4C"/>
    <w:rsid w:val="00CB3C5F"/>
    <w:rsid w:val="00CE3D65"/>
    <w:rsid w:val="00D04698"/>
    <w:rsid w:val="00D105FA"/>
    <w:rsid w:val="00D46FF3"/>
    <w:rsid w:val="00DB4201"/>
    <w:rsid w:val="00DC0ED1"/>
    <w:rsid w:val="00E846FF"/>
    <w:rsid w:val="00EF3CB5"/>
    <w:rsid w:val="00F455AA"/>
    <w:rsid w:val="00FB56E3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3DDDA-A616-41B3-9DC7-CD173B33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7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7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5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21</cp:revision>
  <cp:lastPrinted>2018-04-30T08:44:00Z</cp:lastPrinted>
  <dcterms:created xsi:type="dcterms:W3CDTF">2018-04-18T07:10:00Z</dcterms:created>
  <dcterms:modified xsi:type="dcterms:W3CDTF">2018-05-11T06:54:00Z</dcterms:modified>
</cp:coreProperties>
</file>