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XLVIII/163/2017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budżetu Miasta i Gminy Cieszanów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4, pkt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lit. d oraz lit.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2017, poz.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1875),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235,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236,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239,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finansach publicznych ( Dz.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Określa się dochody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                                 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900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079,12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                                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757,00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                           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322,12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Określa się wydatki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                                  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079,12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                       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662,21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                 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416,91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Określa się nadwyżkę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750 000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, którą przeznacza się na wykup innych papierów wartościowych.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 Określa się 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750 000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„Wykup innych papierów wartościowych”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750 000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limity zobowiązań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000 000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zaciąganych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000 000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tego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ciągu roku przejściowego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szczególne zasady wykonywania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  roku,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odrębnych ustaw, tj.: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myśl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alkoholizmowi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za zezwolenia wydane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oraz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wykorzystywane będą na realizację gminnych programów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rozwiązywania problemów alkoholowych oraz Gminnych Programów,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narkomanii,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 mogą być przeznaczane na inne cele.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myśl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funduszu sołeckim,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środki funduszu przeznacza się na realizację przedsięwzięć, które zgłoszone we wniosku składanym przez sołectwo do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są zadaniami własnymi gminy, służą poprawie warunków życia mieszkańców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są zgodne ze strategią rozwoju gminy. Środki funduszu mogą być przeznaczone na pokrycie wydatków na działania zmierzające do usunięcia skutków klęski żywiołowej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stanie klęski żywiołowej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558, ze zm.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środki funduszu niewykorzystane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budżetowym wygasają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upływem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Ś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rodki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kar za korzystanie ze środowiska przeznacza się na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ochroną środowiska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400a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– Prawo ochrony środowiska oraz niektórych innych ustaw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1664).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myśl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6r.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oraz niektórych innych ustaw, opłata za gospodarowanie odpadami komunalnymi jest dochodem gminy,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którego]pokrywa się koszty gospodarowania odpadami komunalnymi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897,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1016,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1337)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Wyodrębnia się wydatki na dokształcanie nauczycieli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            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32 200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;z tego: 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„Oświata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wychowanie”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Tworzy się rezerwy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wysokości           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200 000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ogólną                                                                     114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celową na realizację zadań własnych  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zarządzania kryzysowego                         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Wyodrębnia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budżetu Gminy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innych zleconych gminie odrębnymi ustawami; 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7"/>
        <w:gridCol w:w="1276"/>
        <w:gridCol w:w="6142"/>
        <w:gridCol w:w="1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działu, rozdziału, paragrafu/ źródło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Administracja publiczna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wojewódzkie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Kwalifikacja wojskowa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ochrony prawa oraz sądownictwa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ochrony prawa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 społeczna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Ośrodki wsparcia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zdrowotne opłacane przez osoby pobierające niektóre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pomocy społecznej, niektóre świadczenia rodzinne oraz za osoby uczestniczące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zajęciach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integracji społecznej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Ośrodki pomocy społecznej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Usługi opiekuńcze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specjalistyczne usługi opiekuńcze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Rodzina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wychowawcze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2060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zlecone gminom (związkom gmin, związkom powiatowo-gminnym)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świadczenia wychowawczego 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wychowywaniu dzieci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rodzinne,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funduszu alimentacyjnego oraz składki na ubezpieczenia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rentowe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ubezpieczenia społecznego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2 469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1"/>
        </w:trPr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zakresu administracji rządowej oraz innych zadań zleconych gminom ustawami.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dochody: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929,00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92"/>
        <w:gridCol w:w="1126"/>
        <w:gridCol w:w="6292"/>
        <w:gridCol w:w="1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Rozdział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działu, rozdziału, paragrafu/ zadanie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Administracja publiczna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wojewódzkie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a) wynagrodzenia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75045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Kwalifikacja wojskowa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ochrony prawa oraz sądownictwa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75101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ochrony prawa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259,76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37,22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bezosobowe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519,02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 społeczna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Ośrodki wsparcia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Dodatkowe wynagrodzenie roczne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Wynagrodzenie bezosobowe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b)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 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4260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energii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zdrowotnych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4360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tytułu zakupu usług telekomunikacyjnych świadczonych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ruchomej publicznej sieci telefonicznej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Podróże służbowe krajowe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4430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4480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Podatek od nieruchomości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2)świadczenia na rzecz osób fizycznych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Wydatki osobowe niezaliczone do wynagrodzeń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zdrowotne opłacane przez osoby pobierające niektóre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pomocy społecznej, niektóre świadczenia rodzinne oraz za osoby uczestniczące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zajęciach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integracji społecznej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4130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zdrowotne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Ośrodki pomocy społecznej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2) świadczenia na rzecz osób fizycznych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85228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Usługi opiekuńcze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specjalistyczne usługi opiekuńcze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Wynagrodzenie bezosobowe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Rodzina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wychowawcze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Dodatkowe wynagrodzenie roczne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b)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Podróże służbowe krajowe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2) świadczenia na rzecz osób fizycznych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85502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rodzinne,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funduszu alimentacyjnego oraz składki na świadczenia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rentowe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ubezpieczenia społecznego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osobowe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Dodatkowe wynagrodzenie roczne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b)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zadań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Podróże służbowe krajowe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2) świadczenia na rzecz osób fizycznych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3110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Świadczenia społeczne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wydatki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929,00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Wyodrębnia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budżetu miasta związane ze szczególnymi zasadami wykonywania budżetu Gminy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alkoholizmowi; 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16"/>
        <w:gridCol w:w="1337"/>
        <w:gridCol w:w="6307"/>
        <w:gridCol w:w="1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Rozdział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§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Nazwa działu, rozdziału, paragrafu/ źródło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75618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innych opłat stanowiących dochody jednostek samorządu terytorialnego na podstawie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0480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tym: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1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opłat za wydawanie zezwoleń na sprzedaż alkoholu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dochody: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21"/>
        <w:gridCol w:w="1322"/>
        <w:gridCol w:w="6172"/>
        <w:gridCol w:w="1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Rozdział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§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Nazwa działu, rozdziału, paragrafu/ zadanie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zdrowia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Zwalczanie narkomanii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   zadań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85154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Przeciwdziałanie alkoholizmowi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4170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Wynagrodzenie bezosobowe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b)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 zadań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4430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2) dotacje na zadania bieżące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2360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Dotacja celowa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budżetu jednostki samorządu terytorialnego, udzielone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trybie artykułu 221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ustawy, na sfinansowanie zadań zleconych do realizacji organizacjom prowadzącym działalność pożytku publicznego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2310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wydatki: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funduszu sołeckim FUNDUSZ SOŁECKI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759,19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;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6"/>
        <w:gridCol w:w="3469"/>
        <w:gridCol w:w="3679"/>
        <w:gridCol w:w="2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sołectwo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 f. sołeckiego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Chotylub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Dachnów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Dąbrówka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Folwarki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Gorajec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Kowalówka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Doliny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Niemstów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Nowe Sioło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Nowy Lubliniec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Stary Lubliniec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Żuków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243  759,19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Fundusz sołecki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82"/>
        <w:gridCol w:w="1186"/>
        <w:gridCol w:w="6112"/>
        <w:gridCol w:w="1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Rozdział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działu, rozdziału, paragrafu/ zadanie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CHOTYLUB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paliwo, żyłka do wykaszarki, olej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 – remont dróg polnych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986,98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wyposażenie – art. spożywcze na imprezę integracyjną „Chotylubska Gęsina”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MAJĄTKOWE,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tego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zakupy inwestycyjne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6050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inwestycyjne jednostek budżetowych – zakup klimatyzatorów do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Chotylubiu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GORAJEC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MAJĄTKOWE,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tego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zakupy inwestycyjne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6050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inwestycyjne jednostek budżetowych – budowa placu zabaw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FOLWARKI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 – naprawa dróg polnych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 - materiały eksploatacyjne do sprzętu koszącego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urządzenie terenu zielonego wokół świetlicy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doposażenie świetlicy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organizacja imprez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DĄBRÓWKA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MAJĄTKOWE,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tego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zakupy inwestycyjne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6050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inwestycyjne jednostek budżetowych – budowa podjazdu dla osób niepełnosprawnych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zakup kosiarki spalinowej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DACHNÓW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utwardzenie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naprawa drogi wiejskiej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27645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mieszkaniowa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nieruchomościami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wyposażenia – odnowa centrum Dachnowa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odnowa centrum Dachnowa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paliwo, żyłka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- naprawa sprzętu koszącego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zakup art. spoż. dyplomów, nagród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konkursach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imprezy integracyjne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NIEMSTÓW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 wewnętrzne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remontowych – remont drogi polnej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wykaszanie mienia we wsi Niemstów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wyposażenia – festyn rodzinny, doposażenia świetlicy wiejskiej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450,12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fizyczna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92605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zakresie kultury fizycznej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turniej warcabowy – zakup nagród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NOWE SIOŁO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remontowych –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pozostałych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mieszkaniowa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70005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nieruchomościami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zagospodarowanie terenu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MAJĄTKOWE,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tego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zakupy inwestycyjne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6050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inwestycyjne jednostek budżetowych – budowa placu zabaw na osiedlu Nowe Sioło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000zł,  budowa placu zabaw Nowe Sioło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KOWALÓWKA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remontowych – remont drogi transportu rolnego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tym: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impreza integracyjna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000zł, wyposażenie świetlicy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ściekowa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wód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– zagospodarowanie terenu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tym: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paliwo, olej, żyłka do wykaszarki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597,02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NOWY LUBLINIEC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tym: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 – remont drogi polnej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645,44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  MAJĄTKOWE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zakupy inwestycyjne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6050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inwestycyjne jednostek budżetowych – budowa placu zabaw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zakup kosiarki do trawy, paliwo, żyłka, olej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wyposażenia – zakup sprzętu kuchennego do świetlicy, organizacja Sołeckiego Dnia Rodziny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STARY LUBLINIEC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remontowych – remont dróg wewnętrznych,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428,25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gminach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wyposażenia – zakup paliwa do wykaszarki spalinowej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ochrona dziedzictwa narodowego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  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nagrody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konkursach, sprzęt AGD, wyposażenie do świetlicy na osiedlu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remontowych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SOŁECTWO 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ŻUKÓW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łączność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60017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Drogi wewnętrzne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Zakup usług remontowych – remont drogi polnej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304,23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dziedzictwa narodowego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92195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Pozostała działalność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realizacją ich statutowych   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wyposażenia – wiata metalowa na opał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500zł, wyposażenie świetlicy wiejskiej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000zł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Kultura fizyczna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sport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92601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Obiekty sportowe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4170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bezosobowe – wykaszanie trawy na boisku sportowym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8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Razem: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759,19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 - Prawo ochrony środowiska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niektórych innych ustaw 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51"/>
        <w:gridCol w:w="1307"/>
        <w:gridCol w:w="6232"/>
        <w:gridCol w:w="1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działu, rozdziału, paragrafu/ źródło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gromadzeniem środków 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kar za korzystanie ze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0690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różnych opłat,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tym: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opłaty środowiskowe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dochody: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51"/>
        <w:gridCol w:w="1307"/>
        <w:gridCol w:w="6232"/>
        <w:gridCol w:w="1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działu, rozdziału, paragrafu/ zadanie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gromadzeniem środków 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kar za korzystanie ze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a)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zadań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4210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wyposażenia 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nasadzenia krzewów na terenach zielonych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zakup koszy na śmiecie, kontenerów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- badanie gleb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- utylizacja padłych zwierząt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wydatki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myśl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6r.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oraz niektórych innych ustaw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897,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1016,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51"/>
        <w:gridCol w:w="1307"/>
        <w:gridCol w:w="6232"/>
        <w:gridCol w:w="1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§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Nazwa działu, rozdziału, paragrafu/ źródło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Gospodarka odpadami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DOCHODY BIEŻĄCE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0490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innych lokalnych opłat pobieranych przez jednostki samorządu terytorialnego na podstawie odrębnych ustaw - opłata za gospodarowanie odpadami komunalnymi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dochody: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66"/>
        <w:gridCol w:w="1322"/>
        <w:gridCol w:w="6172"/>
        <w:gridCol w:w="1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Dział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Rozdział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§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Nazwa działu, rozdziału, paragrafu/ zadanie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Kwota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środowiska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90002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Gospodarka odpadami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WYDATKI BIEŻĄCE,  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tego: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1) wydatki jednostek budżetowych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a) 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od nich naliczane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4010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Wynagrodzenia osobowe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4040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4110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4120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Składki na Fundusz Pracy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b)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realizacją ich statutowych  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      zadań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4300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usług pozostałych (- wywóz odpadów komunalnych, utrzymanie PSZOK)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Ogółem wydatki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do: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dokonywania innych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planie wydatków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wyłączeniem przeniesień wydatków między działami;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przekazania uprawnień kierownikom jednostek  organizacyjnych do dokonywania przeniesień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planach wydatków,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wyłączeniem przeniesień między działami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wydatkami majątkowymi;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innych bankach niż bank prowadzący obsługę Gminy;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zaciągania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pożyczek oraz emitowania papierów wartościowych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ciągu roku przejściowego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budżetowym pożyczek krótkoterminowych do łącznej kwoty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planowane dochody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układzie dział, rozdział, paragraf klasyfikacji budżetowej jak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"/>
        <w:gridCol w:w="1006"/>
        <w:gridCol w:w="360"/>
        <w:gridCol w:w="511"/>
        <w:gridCol w:w="991"/>
        <w:gridCol w:w="3064"/>
        <w:gridCol w:w="1291"/>
        <w:gridCol w:w="1847"/>
        <w:gridCol w:w="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95" w:type="dxa"/>
          <w:trHeight w:hRule="exact" w:val="280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1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Rozdział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§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Nazwa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Plan 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3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łowiectwo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01095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0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podobnym charakterze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020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Leśnictwo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02001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leśna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6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podobnym charakterze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łączność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60016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Drogi publiczne gminne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opłat (opłata za wejście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pas drogi)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mieszkaniowa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70005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nieruchomościami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0550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użytkowania wieczystego nieruchomości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6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podobnym charakterze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0830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usług (sprzedaż energii)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Działalność usługowa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71035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Cmentarze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opłat (opłata za miejsce na cmentarzu)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75011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Urzędy wojewódzkie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5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dochodów (5% odpis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opłaty za udostępnienie danych osobowych)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75045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Kwalifikacja wojskowa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ochrony prawa oraz sądownictwa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7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75101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ochrony prawa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1 816,00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ich poborem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dochodowego od osób fizycznych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działalności gospodarczej osób fizycznych, opłacanego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formie karty podatkowej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75615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rolnego, podatku leśnego, podatku od czynności cywilnoprawnych, podatków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 lokalnych od osób 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jednostek organizacyjnych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nieruchomości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2 618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rolnego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leśnego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0340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środków transportowych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odsetek od nieterminowych wpłat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podatków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6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75616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rolnego, podatku leśnego, podatku od spadków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darowizn, podatku od czynności cywilno-prawnych oraz podatków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 lokalnych od osób fizycznych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nieruchomości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rolnego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leśnego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0340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środków transportowych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0430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opłaty targowej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7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0500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od czynności cywilnoprawnych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9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0640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kosztów egzekucyjnych, opłaty komorniczej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kosztów upomnień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odsetek od nieterminowych wpłat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podatków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75618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opłat stanowiących dochody jednostek samorządu terytorialnego na podstawie ustaw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0410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opłaty skarbowej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0460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opłaty eksploatacyjnej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0480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 za zezwolenia na sprzedaż napojów alkoholowych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75621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Udziały gmin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podatkach stanowiących dochód budżetu państwa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dochodowego od osób fizycznych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podatku dochodowego od osób prawnych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Różne rozliczenia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5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75801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2920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75807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Część wyrównawcza subwencji ogólnej dla gmin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2920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75831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Część równoważąca subwencji ogólnej dla gmin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2920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wychowanie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Szkoły podstawowe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87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0750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podobnym charakterze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dochodów ( wynagrodzenie od PiT 4)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80104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0830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usług (dożywianie)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własnych zadań bieżących gmin (związków gmin, związków powiatowo-gminnych)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80148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Stołówki szkolne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przedszkolne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0830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usług (dożywianie dzieci szkolnych)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postaci pieniężnej (darowizna rodziców na dożywianie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dzieci)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85203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Ośrodki wsparcia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dochodów (% za pobyt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ŚDS)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85213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Składki na ubezpieczenie zdrowotne opłacane za osoby pobierające niektóre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pomocy społecznej, niektóre świadczenia rodzinne oraz za osoby uczestniczące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zajęciach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centrum integracji społecznej.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2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własnych zadań bieżących gmin (związków gmin, związków powiatowo-gminnych)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85214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Zasiłki okresowe, celowe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pomoc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naturze oraz składki na ubezpieczenia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rentowe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własnych zadań bieżących gmin (związków gmin, związków powiatowo-gminnych)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85216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Zasiłki stałe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własnych zadań bieżących gmin (związków gmin, związków powiatowo-gminnych)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Ośrodki pomocy społecznej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3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7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własnych zadań bieżących gmin (związków gmin, związków powiatowo-gminnych)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85228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Usługi opiekuńcze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specjalistyczne usługi opiekuńcze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2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Edukacyjna opieka wychowawcza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85417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Szkolne schroniska młodzieżowe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opłat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0830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usług (wynajem miejsc noclegowych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schroniskach)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Rodzina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85501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Świadczenie wychowawcze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643 000,00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7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0900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odsetek od dotacji oraz płatności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nadmiernej wysokości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2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wychowywaniu dzieci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7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2910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ze zwrotów dotacji oraz płatności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nadmiernej wysokości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85502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Świadczenia rodzinne, świadczenie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funduszu alimentacyjnego oraz składki na ubezpieczenia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rentowe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ubezpieczenia społecznego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01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0900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nadmiernej wysokości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dochodów (%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odzyskanego f. alimentacyjnego)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4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2360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Dochody jednostek samorządu terytorialnego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realizacją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zakresu administracji rządowej oraz innych zadań zleconych ustawami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7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2910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ze zwrotów dotacji oraz płatności,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tym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nadmiernej wysokości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ochrona środowiska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90002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odpadami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0490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lokalnych opłat pobieranych przez jednostki samorządu terytorialnego na podstawie odrębnych ustaw (opłata za gospodarowanie odpadami komunalnymi)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opłat (koszty upomnienia)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0910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odsetek od nieterminowych wpłat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podatków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90019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gromadzeniem środków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kar za korzystanie ze środowiska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0690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różnych opłat (opłata środowiskowa)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48"/>
        </w:trPr>
        <w:tc>
          <w:tcPr>
            <w:tcW w:w="6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Dochody bieżące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razem: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77"/>
        </w:trPr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11"/>
        </w:trPr>
        <w:tc>
          <w:tcPr>
            <w:tcW w:w="10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Dochody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020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Leśnictwo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02001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leśna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0870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Wpływy ze sprzedaży składników majątkowych (sprzedaż drewna)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mieszkaniowa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70005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nieruchomościami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0770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odpłatnego nabycia prawa własności oraz prawa użytkowania wieczystego nieruchomości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wychowanie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590,12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532,52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80104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Przedszkola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187,33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187,33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6297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Środki na dofinansowanie własnych inwestycji gmin, powiatów (związków gmin, związków powiatowo-gminnych, 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źródeł ( „Rozwój bazy Przedszkolnej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Gminie Cieszanów”)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474 1587,33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80195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402,78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402,78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2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6297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Środki na dofinansowanie własnych inwestycji gmin, powiatów (związków gmin, związków powiatowo-gminnych, 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źródeł ( „Termomodernizacja budynków użyteczności publicznej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Gminie Cieszanów – etap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402,78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ochrona środowiska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8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90095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02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6297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Środki na dofinansowanie własnych inwestycji gmin, powiatów (związków gmin, związków powiatowo-gminnych, 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źródeł ( „OZE”)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ochrona dziedzictwa narodowego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92120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Ochrona zabytków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opieka nad zabytkami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2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1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6297</w:t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Środki na dofinansowanie własnych inwestycji gmin, powiatów (związków gmin, związków powiatowo-gminnych, związków powiatów), samorządów województw, pozyskane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innych źródeł (Remont cerkwi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dzwonnicy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Dachnowie warz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przebudową ogrodzenia”)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818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732,00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6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Dochody majątkowe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razem: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322,12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80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Dochody ogółemDOCHODY OGÓŁEM: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079,12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55"/>
        </w:trPr>
        <w:tc>
          <w:tcPr>
            <w:tcW w:w="2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tytułu dotacji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 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322,12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0"/>
        </w:trPr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planowane wydatki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układzie dział, rozdział, paragraf klasyfikacji budżetowej według poniższej tabeli: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270"/>
        <w:gridCol w:w="165"/>
        <w:gridCol w:w="584"/>
        <w:gridCol w:w="449"/>
        <w:gridCol w:w="434"/>
        <w:gridCol w:w="1721"/>
        <w:gridCol w:w="494"/>
        <w:gridCol w:w="374"/>
        <w:gridCol w:w="734"/>
        <w:gridCol w:w="823"/>
        <w:gridCol w:w="868"/>
        <w:gridCol w:w="734"/>
        <w:gridCol w:w="539"/>
        <w:gridCol w:w="719"/>
        <w:gridCol w:w="1212"/>
        <w:gridCol w:w="689"/>
        <w:gridCol w:w="569"/>
        <w:gridCol w:w="674"/>
        <w:gridCol w:w="779"/>
        <w:gridCol w:w="1257"/>
        <w:gridCol w:w="794"/>
        <w:gridCol w:w="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01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1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1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010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łowiectwo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01030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Izby rolnicze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2850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Wpłaty gmin na rzecz izb rolniczych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wysokości 2% uzyskanych wpływów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podatku rolnego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24 653,00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020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Leśnictwo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201 410,00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201 410,00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198 410,00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96 500,00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101 910,00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02001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leśna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201 410,00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201 410,00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198 410,00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96 500,00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101 910,00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3 500,00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2 750,00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2 750,00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Pozostałe podatki na rzecz budżetów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Wytwarzanie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zaopatrywanie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energię elektryczną, gaz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wodę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Dostarczanie wody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łączność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341,07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341,07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341,07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289 700,00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641,07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Lokalny transport zbiorowy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Pozostałe podatki na rzecz budżetów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530"/>
        <w:gridCol w:w="840"/>
        <w:gridCol w:w="825"/>
        <w:gridCol w:w="870"/>
        <w:gridCol w:w="915"/>
        <w:gridCol w:w="780"/>
        <w:gridCol w:w="630"/>
        <w:gridCol w:w="765"/>
        <w:gridCol w:w="1275"/>
        <w:gridCol w:w="735"/>
        <w:gridCol w:w="645"/>
        <w:gridCol w:w="76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1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60013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Drogi publiczne wojewódzkie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zakupów inwestycyjnych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60014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Drogi publiczne powiatowe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zakupów inwestycyjnych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60016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Drogi publiczne gminne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508 400,00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508 400,00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508 400,00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289 700,00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218 700,00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60017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Drogi wewnetrzne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941,07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941,07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941,07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941,07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200 657,07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200 657,07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200 657,07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200 657,07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18 284,00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18 284,00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18 284,00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18 284,00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Podatek od nieruchomości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60078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Usuwanie skutków klęsk żywiołowych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1"/>
        <w:gridCol w:w="466"/>
        <w:gridCol w:w="631"/>
        <w:gridCol w:w="496"/>
        <w:gridCol w:w="1621"/>
        <w:gridCol w:w="735"/>
        <w:gridCol w:w="750"/>
        <w:gridCol w:w="871"/>
        <w:gridCol w:w="916"/>
        <w:gridCol w:w="780"/>
        <w:gridCol w:w="660"/>
        <w:gridCol w:w="765"/>
        <w:gridCol w:w="1276"/>
        <w:gridCol w:w="735"/>
        <w:gridCol w:w="660"/>
        <w:gridCol w:w="795"/>
        <w:gridCol w:w="825"/>
        <w:gridCol w:w="1306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mieszkaniowa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672 500,00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221 000,00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70005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nieruchomościami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662 500,00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211 000,00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Działalność usługowa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89 500,00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89 500,00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89 500,00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87 500,00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71004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Plany zagospodarowania przestrzennego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71035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Cmentarze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Informatyka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530"/>
        <w:gridCol w:w="840"/>
        <w:gridCol w:w="825"/>
        <w:gridCol w:w="870"/>
        <w:gridCol w:w="915"/>
        <w:gridCol w:w="780"/>
        <w:gridCol w:w="630"/>
        <w:gridCol w:w="765"/>
        <w:gridCol w:w="1275"/>
        <w:gridCol w:w="735"/>
        <w:gridCol w:w="645"/>
        <w:gridCol w:w="76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1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Administracja publiczna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367,00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2 478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635 262,00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263 750,00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75011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Urzędy wojewódzkie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165 575,00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165 575,00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165 575,00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165 575,00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128 075,00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128 075,00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128 075,00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128 075,00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75022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Rady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242 800,00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242 800,00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2 800,00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Różne wydatki na rzecz osób fizycznych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75023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Urzędy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459 112,00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Wpłaty na Państwowy Fundusz Rehabilitacji Osób Niepełnosprawnych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zagraniczne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650"/>
        <w:gridCol w:w="735"/>
        <w:gridCol w:w="750"/>
        <w:gridCol w:w="870"/>
        <w:gridCol w:w="915"/>
        <w:gridCol w:w="780"/>
        <w:gridCol w:w="645"/>
        <w:gridCol w:w="765"/>
        <w:gridCol w:w="1275"/>
        <w:gridCol w:w="735"/>
        <w:gridCol w:w="660"/>
        <w:gridCol w:w="79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2 112,00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2 112,00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2 112,00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Podatek od towarów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usług (VAT).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75045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Kwalifikacja wojskowa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75075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Promocja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58 500,00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75085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Wspólna obsługa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493 950,00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493 950,00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492 200,00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422 450,00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69 750,00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323 600,00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323 600,00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323 600,00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323 600,00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8 750,00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8 750,00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8 750,00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za administrowanie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czynsze za budynki, lokale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pomieszczenia garażowe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650"/>
        <w:gridCol w:w="735"/>
        <w:gridCol w:w="750"/>
        <w:gridCol w:w="870"/>
        <w:gridCol w:w="915"/>
        <w:gridCol w:w="780"/>
        <w:gridCol w:w="645"/>
        <w:gridCol w:w="765"/>
        <w:gridCol w:w="1275"/>
        <w:gridCol w:w="735"/>
        <w:gridCol w:w="660"/>
        <w:gridCol w:w="79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8 800,00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2 700,00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75095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ochrony prawa oraz sądownictwa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75101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ochrony prawa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1 816,00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259,76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259,76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259,76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259,76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37,22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37,22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37,22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37,22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1 519,02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1 519,02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1 519,02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1 519,02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przeciwpożarowa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298 400,00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248 400,00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248 400,00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184 700,00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75412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Ochotnicze straże pożarne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287 900,00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237 900,00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237 900,00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174 200,00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75414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Obrona cywilna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75495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80"/>
        <w:gridCol w:w="1410"/>
        <w:gridCol w:w="810"/>
        <w:gridCol w:w="810"/>
        <w:gridCol w:w="870"/>
        <w:gridCol w:w="915"/>
        <w:gridCol w:w="780"/>
        <w:gridCol w:w="780"/>
        <w:gridCol w:w="765"/>
        <w:gridCol w:w="1275"/>
        <w:gridCol w:w="735"/>
        <w:gridCol w:w="630"/>
        <w:gridCol w:w="810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3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75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Obsługa długu publicznego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75702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Obsługa papierów wartościowych, kredytów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pożyczek jednostek samorządu terytorialnego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8110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Odsetki od samorządowych papierów wartościowych lub zaciągniętych przez jednostkę samorządu terytorialnego kredytów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pożyczek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rozliczenia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75818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Rezerwy ogólne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celowe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Rezerwy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wychowanie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11 874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351,97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8 923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5 964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495,00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1 390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319 578,00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424,97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424,97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924,97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Szkoły podstawowe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4 745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347,00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4 745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629 279,00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218 168,00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218 168,00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218 168,00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218 168,00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246 000,00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14 900,00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140 700,00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140 700,00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140 700,00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140 700,00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182 729,00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182 729,00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182 729,00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182 729,00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Oddziały przedszkolne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szkołach podstawowych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161 846,00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161 846,00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156 846,00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136 950,00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19 896,00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0"/>
        </w:trPr>
        <w:tc>
          <w:tcPr>
            <w:tcW w:w="15345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470"/>
        <w:gridCol w:w="855"/>
        <w:gridCol w:w="825"/>
        <w:gridCol w:w="870"/>
        <w:gridCol w:w="915"/>
        <w:gridCol w:w="780"/>
        <w:gridCol w:w="645"/>
        <w:gridCol w:w="765"/>
        <w:gridCol w:w="1275"/>
        <w:gridCol w:w="735"/>
        <w:gridCol w:w="660"/>
        <w:gridCol w:w="780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2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2 900,00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9 936,00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9 936,00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9 936,00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9 936,00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80104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917,45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1 327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476 640,00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387 904,00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88 736,00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20 910,00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564 367,45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564 367,45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557 867,45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podmiotowa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dla publicznej jednostki systemu oświaty prowadzonej przez osobę prawną inną niż jednostka samorządu terytorialnego lub przez osobę fizyczną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20 910,00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20 910,00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20 910,00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303 850,00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303 850,00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303 850,00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303 850,00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9 596,00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9 596,00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65 449,00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65 449,00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65 449,00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65 449,00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9 009,00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20 800,00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żywności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4330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530"/>
        <w:gridCol w:w="840"/>
        <w:gridCol w:w="825"/>
        <w:gridCol w:w="870"/>
        <w:gridCol w:w="915"/>
        <w:gridCol w:w="780"/>
        <w:gridCol w:w="630"/>
        <w:gridCol w:w="765"/>
        <w:gridCol w:w="1275"/>
        <w:gridCol w:w="735"/>
        <w:gridCol w:w="645"/>
        <w:gridCol w:w="76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1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27 496,00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27 496,00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27 496,00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27 496,00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474 187,33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474 187,33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474 187,33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474 187,33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83 680,12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83 680,12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83 680,12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83 680,12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80106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Inne formy wychowania przedszkolnego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80110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Gimnazja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978,00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914 400,00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157 578,00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podmiotowa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dla publicznej jednostki systemu oświaty prowadzonej przez osobę prawną inną niż jednostka samorządu terytorialnego lub przez osobę fizyczną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33 698,00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33 698,00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33 698,00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33 698,00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1"/>
        <w:gridCol w:w="466"/>
        <w:gridCol w:w="631"/>
        <w:gridCol w:w="496"/>
        <w:gridCol w:w="1591"/>
        <w:gridCol w:w="750"/>
        <w:gridCol w:w="750"/>
        <w:gridCol w:w="871"/>
        <w:gridCol w:w="916"/>
        <w:gridCol w:w="780"/>
        <w:gridCol w:w="660"/>
        <w:gridCol w:w="765"/>
        <w:gridCol w:w="1276"/>
        <w:gridCol w:w="735"/>
        <w:gridCol w:w="675"/>
        <w:gridCol w:w="795"/>
        <w:gridCol w:w="825"/>
        <w:gridCol w:w="1306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7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80113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Dowożenie uczniów do szkół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132 000,00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80146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Dokształcanie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doskonalenie nauczycieli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32 200,00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16 600,00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5 200,00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80148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Stołówki szkolne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przedszkolne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43 580,00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43 580,00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43 580,00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30 580,00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żywności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80149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Realizacja zadań wymagających stosowania specjalnej organizacji nauki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metod pracy dla 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przedszkolach, oddziałach przedszkolnych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szkołach podstawowych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innych formach wychowania przedszkolnego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73 300,00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73 300,00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podmiotowa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dla publicznej jednostki systemu oświaty prowadzonej przez osobę prawną inną niż jednostka samorządu terytorialnego lub przez osobę fizyczną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80150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Realizacja zadań wymagających stosowania specjalnej organizacji nauki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metod pracy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młodzieży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szkołach podstawowych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371 729,00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371 729,00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356 729,00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318 100,00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38 629,00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650"/>
        <w:gridCol w:w="735"/>
        <w:gridCol w:w="750"/>
        <w:gridCol w:w="870"/>
        <w:gridCol w:w="915"/>
        <w:gridCol w:w="780"/>
        <w:gridCol w:w="645"/>
        <w:gridCol w:w="765"/>
        <w:gridCol w:w="1275"/>
        <w:gridCol w:w="735"/>
        <w:gridCol w:w="660"/>
        <w:gridCol w:w="79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7 949,00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7 949,00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7 949,00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7 949,00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7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80152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Realizacja zadań wymagających stosowania specjalnej organizacji nauki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metod pracy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młodzieży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gimnazjach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klasach dotychczasowego gimnazjum prowadzonych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innych typach szkół, liceach ogólnokształcących, technikach, branżowych szkołach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stopnia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klasach dotychczasowej zasadniczej szkoły zawodowej prowadzonych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branżowych szkołach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stopnia oraz szkołach artystycznych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325 711,00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325 711,00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305 711,00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285 000,00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20 711,00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dydaktycznych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książek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560"/>
        <w:gridCol w:w="840"/>
        <w:gridCol w:w="720"/>
        <w:gridCol w:w="870"/>
        <w:gridCol w:w="915"/>
        <w:gridCol w:w="780"/>
        <w:gridCol w:w="630"/>
        <w:gridCol w:w="765"/>
        <w:gridCol w:w="1275"/>
        <w:gridCol w:w="735"/>
        <w:gridCol w:w="660"/>
        <w:gridCol w:w="82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3 081,00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3 081,00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3 081,00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3 081,00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80195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2 469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743,52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83 686,00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057,52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057,52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057,52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76 686,00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76 686,00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76 686,00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76 686,00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402,79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402,79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402,79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1 696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402,79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689 654,73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689 654,73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689 654,73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689 654,73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zdrowia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115 000,00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31 400,00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36 000,00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85153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Zwalczanie narkomanii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85154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Przeciwdziałanie alkoholizmowi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26 400,00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36 000,00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celowe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jednostki samorządu terytorialnego, udzielone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trybie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na finansowanie lub dofinansowanie zadań zleconych do realizacji organizacjom prowadzącym działalność pożytku publicznego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530"/>
        <w:gridCol w:w="840"/>
        <w:gridCol w:w="825"/>
        <w:gridCol w:w="870"/>
        <w:gridCol w:w="915"/>
        <w:gridCol w:w="780"/>
        <w:gridCol w:w="630"/>
        <w:gridCol w:w="765"/>
        <w:gridCol w:w="1275"/>
        <w:gridCol w:w="735"/>
        <w:gridCol w:w="645"/>
        <w:gridCol w:w="76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6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1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10 400,00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Pomoc społeczna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393,00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760 685,00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404 883,00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367 825,00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85202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Domy pomocy społecznej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85203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Ośrodki wsparcia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682 438,00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682 438,00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679 438,00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243 438,00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100 525,00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100 525,00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100 525,00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100 525,00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61 051,00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61 051,00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61 051,00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9 486,00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9 486,00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9 486,00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9 486,00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4480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Podatek od nieruchomości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6 500,00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85205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zakresie przeciwdziałania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rodzinie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650"/>
        <w:gridCol w:w="735"/>
        <w:gridCol w:w="750"/>
        <w:gridCol w:w="870"/>
        <w:gridCol w:w="915"/>
        <w:gridCol w:w="780"/>
        <w:gridCol w:w="645"/>
        <w:gridCol w:w="765"/>
        <w:gridCol w:w="1275"/>
        <w:gridCol w:w="735"/>
        <w:gridCol w:w="660"/>
        <w:gridCol w:w="79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85213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ubezpieczenie zdrowotne opłacane za osoby pobierające niektóre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pomocy społecznej, niektóre świadczenia rodzinne oraz za osoby uczestniczące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zajęciach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centrum integracji społecznej.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ubezpieczenie zdrowotne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85214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Zasiłki okresowe, celowe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pomoc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naturze oraz składki na ubezpieczenia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rentowe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118 900,00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85215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Dodatki mieszkaniowe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85216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Zasiłki stałe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85219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Ośrodki pomocy społecznej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342 080,00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342 080,00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332 820,00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293 825,00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38 995,00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9 260,00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219 328,00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219 328,00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219 328,00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219 328,00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42 615,00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42 615,00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42 615,00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42 615,00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5 682,00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5 682,00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5 682,00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5 682,00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10 240,00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10 240,00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10 240,00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Podatek od nieruchomości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85228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Usługi opiekuńcze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specjalistyczne usługi opiekuńcze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30 860,00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30 860,00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30 860,00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"/>
        </w:trPr>
        <w:tc>
          <w:tcPr>
            <w:tcW w:w="15345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650"/>
        <w:gridCol w:w="735"/>
        <w:gridCol w:w="750"/>
        <w:gridCol w:w="870"/>
        <w:gridCol w:w="915"/>
        <w:gridCol w:w="780"/>
        <w:gridCol w:w="645"/>
        <w:gridCol w:w="765"/>
        <w:gridCol w:w="1275"/>
        <w:gridCol w:w="735"/>
        <w:gridCol w:w="660"/>
        <w:gridCol w:w="79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2 165,00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2 165,00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2 165,00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85230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Pomoc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zakresie dożywiania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59 000,00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85295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18 815,00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18 815,00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12 665,00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12 665,00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12 665,00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12 665,00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6 150,00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Pozostałe 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zakresie polityki społecznej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158 500,00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103 939,00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54 561,00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85395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158 500,00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103 939,00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54 561,00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69 000,00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69 000,00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12 789,00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12 789,00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12 789,00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12 789,00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18 720,00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18 720,00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18 720,00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18 720,00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środków żywności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2 263,00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2 263,00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2 263,00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2 263,00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4360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zakupu usług telekomunikacyjnych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2 374,00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4480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Podatek od nieruchomości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4520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264,00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470"/>
        <w:gridCol w:w="840"/>
        <w:gridCol w:w="825"/>
        <w:gridCol w:w="870"/>
        <w:gridCol w:w="915"/>
        <w:gridCol w:w="780"/>
        <w:gridCol w:w="645"/>
        <w:gridCol w:w="780"/>
        <w:gridCol w:w="1275"/>
        <w:gridCol w:w="735"/>
        <w:gridCol w:w="660"/>
        <w:gridCol w:w="780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2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Edukacyjna opieka wychowawcza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162 817,00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162 817,00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149 067,00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137 000,00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12 067,00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85401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Świetlice szkolne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144 717,00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144 717,00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137 967,00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131 900,00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6 067,00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6 750,00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6 750,00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6 750,00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100 700,00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4280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zdrowotnych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5 127,00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5 127,00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5 127,00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5 127,00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85415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Pomoc materialna dla uczniów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charakterze socjalnym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Stypendia dla uczniów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85417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Szkolne schroniska młodzieżowe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Rodzina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057,00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057,00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309 578,00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263 663,00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45 915,00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6 876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85501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Świadczenie wychowawcze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4 641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4 641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70 525,00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60 783,00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9 742,00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Zwrot dotacji oraz płatności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nadmiernej wysokości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47 213,00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47 213,00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47 213,00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47 213,00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3 850,00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8 440,00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2 640,00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470"/>
        <w:gridCol w:w="840"/>
        <w:gridCol w:w="825"/>
        <w:gridCol w:w="870"/>
        <w:gridCol w:w="915"/>
        <w:gridCol w:w="780"/>
        <w:gridCol w:w="645"/>
        <w:gridCol w:w="780"/>
        <w:gridCol w:w="1275"/>
        <w:gridCol w:w="735"/>
        <w:gridCol w:w="660"/>
        <w:gridCol w:w="780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2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6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6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330,00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1 782,00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1 782,00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1 782,00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1 782,00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4560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Odsetki od dotacji oraz płatności: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pobranych nienależnie lub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nadmiernej wysokości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85502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rodzinne, świadczenie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funduszu alimentacyjnego oraz składki na ubezpieczenia emerytalne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rentowe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ubezpieczenia społecznego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191 966,00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178 020,00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13 946,00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Zwrot dotacji oraz płatności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pobranych nienależnie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nadmiernej wysokości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75 930,00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75 930,00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75 930,00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75 930,00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94 200,00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2 090,00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3 124,00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3 124,00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3 124,00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3 124,00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2 372,00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2 372,00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4560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Odsetki od dotacji oraz płatności: wykorzystanych niezgodnie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przeznaczeniem lub wykorzystanych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naruszeniem procedur,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pobranych nienależnie lub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nadmiernej wysokości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1 240,00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85504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Wspieranie rodziny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30 787,00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30 787,00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30 787,00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24 860,00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5 927,00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18 900,00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440"/>
        <w:gridCol w:w="840"/>
        <w:gridCol w:w="825"/>
        <w:gridCol w:w="870"/>
        <w:gridCol w:w="915"/>
        <w:gridCol w:w="780"/>
        <w:gridCol w:w="645"/>
        <w:gridCol w:w="765"/>
        <w:gridCol w:w="1275"/>
        <w:gridCol w:w="735"/>
        <w:gridCol w:w="660"/>
        <w:gridCol w:w="82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2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6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Podróże służbowe krajowe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3 200,00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1 187,00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1 187,00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1 187,00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1 187,00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85508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Rodziny zastępcze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środowiska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9 641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913,98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881,02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881,02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29 840,00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041,02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8 587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8 587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90001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ściekowa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wód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14 000,00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90002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Gospodarka odpadami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567 100,00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567 100,00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567 100,00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26 240,00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540 860,00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5 600,00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535 260,00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535 260,00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535 260,00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535 260,00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90003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Oczyszczanie 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wsi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90004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gminach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109 181,02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109 181,02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109 181,02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109 181,02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23 147,02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23 147,02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23 147,02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23 147,02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85 034,00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85 034,00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85 034,00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85 034,00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90015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Oświetlenie ulic, placów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dróg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610 000,00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310 000,00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20 000,00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95"/>
        <w:gridCol w:w="1335"/>
        <w:gridCol w:w="840"/>
        <w:gridCol w:w="810"/>
        <w:gridCol w:w="870"/>
        <w:gridCol w:w="915"/>
        <w:gridCol w:w="780"/>
        <w:gridCol w:w="780"/>
        <w:gridCol w:w="765"/>
        <w:gridCol w:w="1275"/>
        <w:gridCol w:w="735"/>
        <w:gridCol w:w="645"/>
        <w:gridCol w:w="825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7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90019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Wpływy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gromadzeniem środków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kar za korzystanie ze środowiska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90095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8 282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632,96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032,96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dziedzictwa narodowego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2 507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109,10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1 360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150,12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150 150,12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150 150,12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1 210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958,98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958,98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994 972,00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92109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Domy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ośrodki kultury, świetlice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kluby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2480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podmiotowa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dla samorządowej instytucji kultury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92116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Biblioteki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2480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Dotacja podmiotowa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dla samorządowej instytucji kultury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370 000,00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92120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Ochrona zabytków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opieka nad zabytkami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972,00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994 972,00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994 972,00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994 972,00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818 732,00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818 732,00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818 732,00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818 732,00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176 240,00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176 240,00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176 240,00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176 240,00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92195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262 137,10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110 150,12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70 150,12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70 150,12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151 986,98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151 986,98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2360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celowe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jednostki samorządu terytorialnego, udzielone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trybie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na finansowanie lub dofinansowanie zadań zleconych do realizacji organizacjom prowadzącym działalność pożytku publicznego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48 350,12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48 350,12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48 350,12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48 350,12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4270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remontowych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6 600,00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6 600,00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6"/>
        <w:gridCol w:w="464"/>
        <w:gridCol w:w="629"/>
        <w:gridCol w:w="480"/>
        <w:gridCol w:w="1215"/>
        <w:gridCol w:w="810"/>
        <w:gridCol w:w="810"/>
        <w:gridCol w:w="870"/>
        <w:gridCol w:w="915"/>
        <w:gridCol w:w="870"/>
        <w:gridCol w:w="870"/>
        <w:gridCol w:w="780"/>
        <w:gridCol w:w="1275"/>
        <w:gridCol w:w="735"/>
        <w:gridCol w:w="630"/>
        <w:gridCol w:w="810"/>
        <w:gridCol w:w="825"/>
        <w:gridCol w:w="1305"/>
        <w:gridCol w:w="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Plan</w:t>
            </w:r>
          </w:p>
        </w:tc>
        <w:tc>
          <w:tcPr>
            <w:tcW w:w="115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zakupy inwestycyjne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 tym: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udziałów oraz wniesienie wkładów do spółek prawa handlowego.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budżetowych,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3,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od nich naliczane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realizacją ich statutowych zadań;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6050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151 986,98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151 986,98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151 986,98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Kultura fizyczna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116 500,00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116 500,00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18 850,00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17 650,00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92601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Obiekty sportowe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4260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energii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92605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zakresie kultury fizycznej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99 000,00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1 350,00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17 650,00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2360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Dotacje celowe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budżetu jednostki samorządu terytorialnego, udzielone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trybie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ustawy, na finansowanie lub dofinansowanie zadań zleconych do realizacji organizacjom prowadzącym działalność pożytku publicznego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3250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Stypendia różne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17 650,00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17 650,00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17 650,00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Składki na Fundusz Pracy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wyposażenia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9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Wydatki razem: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41 150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079,12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27 345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662,21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16 426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477,21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10 272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725,21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653,00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7 863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532,00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416,91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13 804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416,91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12 205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929,93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zestawienie planowanych kwot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XLVIII/163/2017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ZESTAWIENIE DOTACJI DLA JEDNOSTEK SEKTORA FINANSÓW PUBLICZNYCH     UDZIELONYCH Z BUDŻETU GMINY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136"/>
        <w:gridCol w:w="1485"/>
        <w:gridCol w:w="4100"/>
        <w:gridCol w:w="2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Podmiot otrzymujący dotację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 xml:space="preserve">Kwota dotacji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zł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Zadanie  realizowane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t>Rodzaj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Izba Rolnicza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24 653,00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wpłata na rzecz Izby Rolniczej (2% wpływów z podatku rolnego)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Wpłata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Centrum Kultury i Sportu  w Cieszanowie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800 000,00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koszty bieżące działalności statutowej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Dotacja podmiotowa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Miejska Biblioteka Publiczna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370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000,00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koszty bieżące działalności statutowej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Dotacja podmiotowa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Miasto Przemyśl – Miejski Ośrodek Zapobiegania Uzależnieniom w Przemyślu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000,00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Koszty pobytu w Izbie Wytrzeźwień mieszkańców z terenu Gminy Cieszanów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Dotacja celowa na podstawie umowy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195 653,00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ZESTAWIENIE DOTACJI DLA JEDNOSTEK SPOZA SEKTORA FINANSÓW PUBLICZNYCH UDZIELANYCH Z BUDŻETU GMINY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25"/>
        <w:gridCol w:w="1532"/>
        <w:gridCol w:w="4967"/>
        <w:gridCol w:w="1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Podmiot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otrzymujący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dotację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Kwota dotacji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zł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Zadanie realizowane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Rodzaj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Podmiot wybrany w drodze konkursu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Różne formy wsparcia w zakresie idei życia bez nałogów, wskazywanie alternatywnych form spędzania wolnego czasu bez alkoholu, organizacja półkolonii, obozów i rajdów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Dotacja celowa na zadania zlecone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Podmiot wybrany w drodze konkursu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Ochrona dóbr kultury, sztuki, i tradycji – m.in. promowanie i podtrzymywanie kultury, tradycji lokalnej, prezentacja dorobku kulturalnego w gminie, kraju i za granicą, kiermasze, wystawy, warsztaty plenerowe itp.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Dotacja celowa na zadania zlecone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Podmiot wybrany w drodze konkursu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80 000,00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upowszechnianie kultury fizycznej poprzez organizację zawodów sportowych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Dotacja celowa na zadanie zlecone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Jednostki systemu oświaty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1 390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000,00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Koszty bieżące działalności statutowej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Dotacja podmiotowa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Razem: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1 545 000,00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inwestycji do budżetu Gminy Cieszanów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1"/>
        <w:gridCol w:w="7366"/>
        <w:gridCol w:w="2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Lp.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Nazwa zadania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auto"/>
                <w:sz w:val="24"/>
                <w:u w:val="none"/>
                <w:vertAlign w:val="baseline"/>
              </w:rPr>
              <w:t>Finansowanie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 finansowa dla Województwa Podkarpackiego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Pomoc Finansowa dla Powiatu Lubaczowskiego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Usuwanie skutków klęsk żywiołowych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Zagospodarowanie osiedla Podwale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 wyparzacza do Publicznego Przedszkola w Nowym Siole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Zakup/zamiana działek pod inwestycje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Remiza OSP Dachnów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Rozwój bazy przedszkolnej w Gminie Cieszanów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867,45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Termomodernizacja budynków użyteczności publicznej w Gminie Cieszanów – etap I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057,52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Budowa sieci kanalizacji sanitarnej i kanalizacji deszczowej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Modernizacja oświetlenia ulicznego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Budowa instalacji OZE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032,96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Cerkiew w Dachnowie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Budowa świetlicy w Żukowie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Budowa placu zabaw w Nowym Lublińcu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16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Montaż ogrzewania i klimatyzacji w świetlicy wiejskiej w Chotylubiu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17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Budowa placu zabaw w Nowym Siole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Budowa placu zabaw w Gorajcu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Budowa podjazdu do świetlicy wiejskiej w Dąbrówce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792,28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Razem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416,91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5F5E65FF-F042-4A49-823B-7C0EAB3619A9.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5F5E65FF-F042-4A49-823B-7C0EAB3619A9.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5F5E65FF-F042-4A49-823B-7C0EAB3619A9.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5F5E65FF-F042-4A49-823B-7C0EAB3619A9.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XLVIII/163/2017 z dnia 28 grudnia 2017 r.</dc:title>
  <dc:subject>w sprawie uchwalenia budżetu Miasta i^Gminy Cieszanów na 2018^rok</dc:subject>
  <dc:creator>uzytkownik</dc:creator>
  <cp:lastModifiedBy>uzytkownik</cp:lastModifiedBy>
  <cp:revision>1</cp:revision>
  <dcterms:created xsi:type="dcterms:W3CDTF">2018-02-28T07:53:21Z</dcterms:created>
  <dcterms:modified xsi:type="dcterms:W3CDTF">2018-02-28T07:53:21Z</dcterms:modified>
  <cp:category>Akt prawny</cp:category>
</cp:coreProperties>
</file>