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BE" w:rsidRDefault="005F00BE" w:rsidP="008A4CCA">
      <w:pPr>
        <w:jc w:val="center"/>
        <w:rPr>
          <w:b/>
        </w:rPr>
      </w:pPr>
      <w:r>
        <w:rPr>
          <w:b/>
        </w:rPr>
        <w:t xml:space="preserve">Uchwała  Nr </w:t>
      </w:r>
      <w:r w:rsidR="005215C2">
        <w:rPr>
          <w:b/>
        </w:rPr>
        <w:t>XLVII/135/2017</w:t>
      </w:r>
    </w:p>
    <w:p w:rsidR="005F00BE" w:rsidRDefault="005F00BE" w:rsidP="005F00BE">
      <w:pPr>
        <w:jc w:val="center"/>
        <w:rPr>
          <w:b/>
        </w:rPr>
      </w:pPr>
      <w:r>
        <w:rPr>
          <w:b/>
        </w:rPr>
        <w:t>Rady Miejskiej w Cieszanowie</w:t>
      </w:r>
    </w:p>
    <w:p w:rsidR="005F00BE" w:rsidRDefault="005F00BE" w:rsidP="005F00BE">
      <w:pPr>
        <w:jc w:val="center"/>
        <w:rPr>
          <w:b/>
        </w:rPr>
      </w:pPr>
      <w:r>
        <w:rPr>
          <w:b/>
        </w:rPr>
        <w:t xml:space="preserve">z  dnia </w:t>
      </w:r>
      <w:r w:rsidR="006B4A99">
        <w:rPr>
          <w:b/>
        </w:rPr>
        <w:t>30 listopada 2017 r.</w:t>
      </w:r>
    </w:p>
    <w:p w:rsidR="005F00BE" w:rsidRDefault="005F00BE" w:rsidP="005F00BE">
      <w:pPr>
        <w:jc w:val="both"/>
      </w:pPr>
    </w:p>
    <w:p w:rsidR="005F00BE" w:rsidRDefault="005F00BE" w:rsidP="005F00BE">
      <w:pPr>
        <w:jc w:val="both"/>
      </w:pPr>
    </w:p>
    <w:p w:rsidR="005F00BE" w:rsidRDefault="005F00BE" w:rsidP="005F00BE">
      <w:pPr>
        <w:jc w:val="both"/>
        <w:rPr>
          <w:b/>
        </w:rPr>
      </w:pPr>
      <w:r>
        <w:rPr>
          <w:b/>
        </w:rPr>
        <w:t>w sprawie przyjęcia Gminnego Programu Prze</w:t>
      </w:r>
      <w:r w:rsidR="00C11B33">
        <w:rPr>
          <w:b/>
        </w:rPr>
        <w:t xml:space="preserve">ciwdziałania </w:t>
      </w:r>
      <w:r w:rsidR="000C3E0A">
        <w:rPr>
          <w:b/>
        </w:rPr>
        <w:t>Narkomanii na 2018</w:t>
      </w:r>
      <w:r w:rsidR="002A0F21">
        <w:rPr>
          <w:b/>
        </w:rPr>
        <w:t xml:space="preserve"> </w:t>
      </w:r>
      <w:r>
        <w:rPr>
          <w:b/>
        </w:rPr>
        <w:t>rok.</w:t>
      </w:r>
    </w:p>
    <w:p w:rsidR="005F00BE" w:rsidRDefault="005F00BE" w:rsidP="005F00BE">
      <w:pPr>
        <w:jc w:val="both"/>
      </w:pPr>
    </w:p>
    <w:p w:rsidR="005F00BE" w:rsidRDefault="005F00BE" w:rsidP="006B4A99">
      <w:pPr>
        <w:jc w:val="both"/>
      </w:pPr>
      <w:r>
        <w:t xml:space="preserve">    Działając na podstawie art. 18 ust. 2 pkt  15 ustawy z dnia 8 marca 1990 r. o samorządzie g</w:t>
      </w:r>
      <w:r w:rsidR="006B4A99">
        <w:t>minnym (</w:t>
      </w:r>
      <w:r w:rsidR="00FA3AFD">
        <w:t>Dz. U z 2017 r. ,poz. 1875</w:t>
      </w:r>
      <w:r>
        <w:t>)</w:t>
      </w:r>
      <w:r w:rsidR="006B4A99">
        <w:t xml:space="preserve"> </w:t>
      </w:r>
      <w:r>
        <w:t>oraz art. 10 ust.</w:t>
      </w:r>
      <w:r w:rsidR="006B4A99">
        <w:t xml:space="preserve"> </w:t>
      </w:r>
      <w:r>
        <w:t xml:space="preserve">3 ustawy z dnia 29 lipca 2005 r. </w:t>
      </w:r>
      <w:r w:rsidR="006B4A99">
        <w:br/>
      </w:r>
      <w:r>
        <w:t>o przeciwdziałaniu narkomanii</w:t>
      </w:r>
      <w:r w:rsidR="006B4A99">
        <w:t xml:space="preserve">  (</w:t>
      </w:r>
      <w:r w:rsidR="00463902">
        <w:t xml:space="preserve">jednolity tekst </w:t>
      </w:r>
      <w:r w:rsidR="00FA3AFD">
        <w:t>Dz.</w:t>
      </w:r>
      <w:r w:rsidR="006B4A99">
        <w:t xml:space="preserve"> </w:t>
      </w:r>
      <w:r w:rsidR="00FA3AFD">
        <w:t>U. z 2017 r. poz.783</w:t>
      </w:r>
      <w:r>
        <w:t>)</w:t>
      </w:r>
    </w:p>
    <w:p w:rsidR="005F00BE" w:rsidRDefault="005F00BE" w:rsidP="006B4A99">
      <w:pPr>
        <w:jc w:val="both"/>
      </w:pPr>
    </w:p>
    <w:p w:rsidR="005F00BE" w:rsidRDefault="005F00BE" w:rsidP="005F00BE">
      <w:pPr>
        <w:tabs>
          <w:tab w:val="left" w:pos="3437"/>
        </w:tabs>
        <w:jc w:val="both"/>
      </w:pPr>
      <w:r>
        <w:tab/>
        <w:t>Rada Miejska w Cieszanowie</w:t>
      </w:r>
    </w:p>
    <w:p w:rsidR="005F00BE" w:rsidRDefault="006B4A99" w:rsidP="005F00BE">
      <w:pPr>
        <w:tabs>
          <w:tab w:val="left" w:pos="3437"/>
        </w:tabs>
        <w:jc w:val="both"/>
      </w:pPr>
      <w:r>
        <w:tab/>
        <w:t xml:space="preserve">  uchwala, co następuje</w:t>
      </w:r>
      <w:r w:rsidR="005F00BE">
        <w:t>:</w:t>
      </w:r>
    </w:p>
    <w:p w:rsidR="005F00BE" w:rsidRDefault="005F00BE" w:rsidP="005F00BE">
      <w:pPr>
        <w:jc w:val="both"/>
      </w:pPr>
    </w:p>
    <w:p w:rsidR="005F00BE" w:rsidRDefault="005F00BE" w:rsidP="005F00BE">
      <w:pPr>
        <w:jc w:val="center"/>
        <w:rPr>
          <w:b/>
        </w:rPr>
      </w:pPr>
      <w:r>
        <w:rPr>
          <w:b/>
        </w:rPr>
        <w:t>§ 1</w:t>
      </w:r>
    </w:p>
    <w:p w:rsidR="005F00BE" w:rsidRDefault="005F00BE" w:rsidP="005F00BE">
      <w:pPr>
        <w:jc w:val="both"/>
        <w:rPr>
          <w:b/>
        </w:rPr>
      </w:pPr>
    </w:p>
    <w:p w:rsidR="005F00BE" w:rsidRDefault="005F00BE" w:rsidP="005F00BE">
      <w:pPr>
        <w:jc w:val="both"/>
        <w:rPr>
          <w:b/>
        </w:rPr>
      </w:pPr>
      <w:r>
        <w:rPr>
          <w:b/>
        </w:rPr>
        <w:t>Przyjmuje się Gminny Program Prz</w:t>
      </w:r>
      <w:r w:rsidR="000C3E0A">
        <w:rPr>
          <w:b/>
        </w:rPr>
        <w:t>eciwdziałania Narkomanii na 2018</w:t>
      </w:r>
      <w:r>
        <w:rPr>
          <w:b/>
        </w:rPr>
        <w:t xml:space="preserve"> rok                        </w:t>
      </w:r>
      <w:r w:rsidR="006B4A99">
        <w:rPr>
          <w:b/>
        </w:rPr>
        <w:t xml:space="preserve">       w następującym brzmieniu</w:t>
      </w:r>
      <w:r>
        <w:rPr>
          <w:b/>
        </w:rPr>
        <w:t>:</w:t>
      </w:r>
    </w:p>
    <w:p w:rsidR="005F00BE" w:rsidRDefault="005F00BE" w:rsidP="005F00BE">
      <w:pPr>
        <w:tabs>
          <w:tab w:val="left" w:pos="3586"/>
        </w:tabs>
        <w:jc w:val="both"/>
        <w:rPr>
          <w:b/>
        </w:rPr>
      </w:pPr>
      <w:r>
        <w:rPr>
          <w:b/>
        </w:rPr>
        <w:t xml:space="preserve">   </w:t>
      </w:r>
    </w:p>
    <w:p w:rsidR="005F00BE" w:rsidRDefault="005F00BE" w:rsidP="005F00BE">
      <w:pPr>
        <w:tabs>
          <w:tab w:val="left" w:pos="3586"/>
        </w:tabs>
        <w:jc w:val="both"/>
        <w:rPr>
          <w:b/>
        </w:rPr>
      </w:pPr>
      <w:r>
        <w:rPr>
          <w:b/>
        </w:rPr>
        <w:t xml:space="preserve"> I. Zwiększenie dostępności pomocy terapeutycznej i rehabilitacyjnej dla osób uzależnionych i osób zagrożonych uzależnieniem.</w:t>
      </w:r>
    </w:p>
    <w:p w:rsidR="005F00BE" w:rsidRDefault="005F00BE" w:rsidP="005F00BE">
      <w:pPr>
        <w:jc w:val="both"/>
        <w:rPr>
          <w:b/>
        </w:rPr>
      </w:pPr>
    </w:p>
    <w:p w:rsidR="005F00BE" w:rsidRDefault="005F00BE" w:rsidP="005F00BE">
      <w:pPr>
        <w:pStyle w:val="Akapitzlist"/>
        <w:numPr>
          <w:ilvl w:val="0"/>
          <w:numId w:val="5"/>
        </w:numPr>
        <w:jc w:val="both"/>
      </w:pPr>
      <w:r>
        <w:t>Współpraca z istniejącymi placówkami i instytucjami (w tym organizacjami pozarządowymi i środowiskowymi wzajemnej pomocy) mogącymi udzielić pomocy osobom uzależnionym od narkotyków i współuzależnionym.</w:t>
      </w:r>
    </w:p>
    <w:p w:rsidR="005F00BE" w:rsidRDefault="005F00BE" w:rsidP="005F00BE">
      <w:pPr>
        <w:jc w:val="both"/>
        <w:rPr>
          <w:b/>
        </w:rPr>
      </w:pPr>
      <w:r>
        <w:rPr>
          <w:b/>
        </w:rPr>
        <w:t xml:space="preserve">                                                             </w:t>
      </w:r>
    </w:p>
    <w:p w:rsidR="005F00BE" w:rsidRDefault="005F00BE" w:rsidP="005F00BE">
      <w:pPr>
        <w:jc w:val="both"/>
        <w:rPr>
          <w:b/>
        </w:rPr>
      </w:pPr>
      <w:r>
        <w:rPr>
          <w:b/>
        </w:rPr>
        <w:t>II. Udzielanie rodzinom, w których występują problemy narkomanii pomocy psychospołecznej i prawnej.</w:t>
      </w:r>
    </w:p>
    <w:p w:rsidR="005F00BE" w:rsidRDefault="005F00BE" w:rsidP="005F00BE">
      <w:pPr>
        <w:jc w:val="both"/>
      </w:pPr>
    </w:p>
    <w:p w:rsidR="005F00BE" w:rsidRDefault="005F00BE" w:rsidP="005F00BE">
      <w:pPr>
        <w:pStyle w:val="Akapitzlist"/>
        <w:numPr>
          <w:ilvl w:val="0"/>
          <w:numId w:val="6"/>
        </w:numPr>
        <w:jc w:val="both"/>
      </w:pPr>
      <w:r>
        <w:t>Prowadzenie polityki informacyjnej dotyczącej miejsc pomocy dla rodzin, w których występują problemy narkomanii.</w:t>
      </w:r>
    </w:p>
    <w:p w:rsidR="005F00BE" w:rsidRDefault="005F00BE" w:rsidP="005F00BE">
      <w:pPr>
        <w:pStyle w:val="Akapitzlist"/>
        <w:numPr>
          <w:ilvl w:val="0"/>
          <w:numId w:val="6"/>
        </w:numPr>
        <w:jc w:val="both"/>
      </w:pPr>
      <w:r>
        <w:t>Współpraca z instytucjami w zakresie udzielania pomocy ro</w:t>
      </w:r>
      <w:r w:rsidR="006B4A99">
        <w:t>dzinom z problemem narkomanii (policja, sąd</w:t>
      </w:r>
      <w:r>
        <w:t>, poradnia psychologiczno-pedagogiczna).</w:t>
      </w:r>
    </w:p>
    <w:p w:rsidR="005F00BE" w:rsidRDefault="005F00BE" w:rsidP="005F00BE">
      <w:pPr>
        <w:jc w:val="both"/>
      </w:pPr>
    </w:p>
    <w:p w:rsidR="005F00BE" w:rsidRDefault="005F00BE" w:rsidP="005F00BE">
      <w:pPr>
        <w:jc w:val="both"/>
        <w:rPr>
          <w:b/>
        </w:rPr>
      </w:pPr>
      <w:r>
        <w:rPr>
          <w:b/>
        </w:rPr>
        <w:t>III. Prowadzenie profilaktycznej działalności informacyjnej i edukacyjnej oraz szkoleniowej w zakresie  rozwiązywania problemów narkomanii dla dzieci i młodzieży.</w:t>
      </w:r>
    </w:p>
    <w:p w:rsidR="005F00BE" w:rsidRDefault="005F00BE" w:rsidP="005F00BE">
      <w:pPr>
        <w:jc w:val="both"/>
      </w:pPr>
    </w:p>
    <w:p w:rsidR="005F00BE" w:rsidRDefault="005F00BE" w:rsidP="005F00BE">
      <w:pPr>
        <w:pStyle w:val="Akapitzlist"/>
        <w:numPr>
          <w:ilvl w:val="0"/>
          <w:numId w:val="7"/>
        </w:numPr>
        <w:jc w:val="both"/>
      </w:pPr>
      <w:r>
        <w:t>Organizowanie i prowadzenie na terenie szkół i innych placówek oświatowo –wychowawczych  programów edukacyjnych i profilaktycznych dla dzieci i młodzieży.</w:t>
      </w:r>
    </w:p>
    <w:p w:rsidR="005F00BE" w:rsidRDefault="005F00BE" w:rsidP="005F00BE">
      <w:pPr>
        <w:pStyle w:val="Akapitzlist"/>
        <w:numPr>
          <w:ilvl w:val="0"/>
          <w:numId w:val="7"/>
        </w:numPr>
        <w:jc w:val="both"/>
      </w:pPr>
      <w:r>
        <w:t>Dofinansowanie szkoleń i kursów specjalistycznych dla pracowników oświaty.</w:t>
      </w:r>
    </w:p>
    <w:p w:rsidR="005F00BE" w:rsidRDefault="005F00BE" w:rsidP="005F00BE">
      <w:pPr>
        <w:pStyle w:val="Akapitzlist"/>
        <w:numPr>
          <w:ilvl w:val="0"/>
          <w:numId w:val="7"/>
        </w:numPr>
        <w:jc w:val="both"/>
      </w:pPr>
      <w:r>
        <w:t>Podnoszenie umiejętności wychowawczych rodziców oraz edukacja w zakresie problematyki narkomanii.</w:t>
      </w:r>
    </w:p>
    <w:p w:rsidR="005F00BE" w:rsidRDefault="005F00BE" w:rsidP="005F00BE">
      <w:pPr>
        <w:pStyle w:val="Akapitzlist"/>
        <w:numPr>
          <w:ilvl w:val="0"/>
          <w:numId w:val="7"/>
        </w:numPr>
        <w:jc w:val="both"/>
      </w:pPr>
      <w:r>
        <w:t>Udział w ogólnopolskich kampaniach profilaktyczno-edukacyjnych.</w:t>
      </w:r>
    </w:p>
    <w:p w:rsidR="005F00BE" w:rsidRDefault="005F00BE" w:rsidP="005F00BE">
      <w:pPr>
        <w:tabs>
          <w:tab w:val="right" w:leader="dot" w:pos="1014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F00BE" w:rsidRDefault="005F00BE" w:rsidP="005F00BE">
      <w:pPr>
        <w:jc w:val="both"/>
      </w:pPr>
      <w:r>
        <w:rPr>
          <w:b/>
        </w:rPr>
        <w:t>IV. Wspomaganie działalności instytucji , organizacji pozarządowych i osób fizycznych, służących rozwiązywaniu problemów narkomanii.</w:t>
      </w:r>
    </w:p>
    <w:p w:rsidR="005F00BE" w:rsidRDefault="005F00BE" w:rsidP="005F00BE">
      <w:pPr>
        <w:jc w:val="both"/>
      </w:pPr>
    </w:p>
    <w:p w:rsidR="005F00BE" w:rsidRDefault="005F00BE" w:rsidP="005F00BE">
      <w:pPr>
        <w:pStyle w:val="Akapitzlist"/>
        <w:numPr>
          <w:ilvl w:val="0"/>
          <w:numId w:val="8"/>
        </w:numPr>
        <w:jc w:val="both"/>
      </w:pPr>
      <w:r>
        <w:t>Wspieranie inicjatyw organizacji pozarządowych i jednostek działających na rzecz rozwiązywania problemów  uzależnienia od narkotyków.</w:t>
      </w:r>
    </w:p>
    <w:p w:rsidR="005F00BE" w:rsidRDefault="005F00BE" w:rsidP="005F00BE">
      <w:pPr>
        <w:pStyle w:val="Akapitzlist"/>
        <w:numPr>
          <w:ilvl w:val="0"/>
          <w:numId w:val="8"/>
        </w:numPr>
        <w:jc w:val="both"/>
      </w:pPr>
      <w:r>
        <w:lastRenderedPageBreak/>
        <w:t>Współpraca z bibliotekami szkolonymi i publicznymi na rzecz dostępności literatury            z zakresu problematyki narkomanii.</w:t>
      </w:r>
    </w:p>
    <w:p w:rsidR="005F00BE" w:rsidRDefault="005F00BE" w:rsidP="005F00BE">
      <w:pPr>
        <w:jc w:val="both"/>
      </w:pPr>
    </w:p>
    <w:p w:rsidR="005F00BE" w:rsidRDefault="005F00BE" w:rsidP="005F00BE">
      <w:pPr>
        <w:jc w:val="center"/>
        <w:rPr>
          <w:b/>
        </w:rPr>
      </w:pPr>
      <w:r>
        <w:rPr>
          <w:b/>
        </w:rPr>
        <w:t>§ 2</w:t>
      </w:r>
    </w:p>
    <w:p w:rsidR="005F00BE" w:rsidRDefault="005F00BE" w:rsidP="005F00BE">
      <w:pPr>
        <w:jc w:val="both"/>
        <w:rPr>
          <w:b/>
        </w:rPr>
      </w:pPr>
    </w:p>
    <w:p w:rsidR="005F00BE" w:rsidRDefault="005F00BE" w:rsidP="005F00BE">
      <w:pPr>
        <w:ind w:firstLine="708"/>
        <w:jc w:val="both"/>
      </w:pPr>
      <w:r>
        <w:t>Źródłem finansowania zadań Gminnego Programu Przeciwdziałania Narkomanii są środki finansowe pochodzące z opłat za korzystanie z zezwoleń na sprzedaż napojów alkoholowych na terenie miasta i gminy Cieszanów.</w:t>
      </w:r>
    </w:p>
    <w:p w:rsidR="005F00BE" w:rsidRDefault="005F00BE" w:rsidP="005F00BE">
      <w:pPr>
        <w:jc w:val="both"/>
      </w:pPr>
      <w:r>
        <w:t xml:space="preserve">Planowane wydatki  ogółem :   </w:t>
      </w:r>
      <w:r w:rsidR="00F33D7A">
        <w:rPr>
          <w:b/>
        </w:rPr>
        <w:t>5</w:t>
      </w:r>
      <w:r w:rsidR="00BD3490">
        <w:rPr>
          <w:b/>
        </w:rPr>
        <w:t xml:space="preserve"> 0</w:t>
      </w:r>
      <w:r w:rsidR="006B4A99">
        <w:rPr>
          <w:b/>
        </w:rPr>
        <w:t>00,00 zł</w:t>
      </w:r>
      <w:r>
        <w:rPr>
          <w:b/>
        </w:rPr>
        <w:t>.</w:t>
      </w:r>
    </w:p>
    <w:p w:rsidR="005F00BE" w:rsidRDefault="005F00BE" w:rsidP="005F00BE">
      <w:pPr>
        <w:jc w:val="both"/>
        <w:rPr>
          <w:b/>
        </w:rPr>
      </w:pPr>
    </w:p>
    <w:p w:rsidR="005F00BE" w:rsidRDefault="005F00BE" w:rsidP="005F00BE">
      <w:pPr>
        <w:jc w:val="center"/>
        <w:rPr>
          <w:b/>
        </w:rPr>
      </w:pPr>
      <w:r>
        <w:rPr>
          <w:b/>
        </w:rPr>
        <w:t>§ 3</w:t>
      </w:r>
    </w:p>
    <w:p w:rsidR="005F00BE" w:rsidRDefault="005F00BE" w:rsidP="005F00BE">
      <w:pPr>
        <w:jc w:val="both"/>
      </w:pPr>
    </w:p>
    <w:p w:rsidR="005F00BE" w:rsidRDefault="005F00BE" w:rsidP="005F00BE">
      <w:pPr>
        <w:jc w:val="both"/>
      </w:pPr>
      <w:r>
        <w:t>Wykonanie uchwały powierza się Burmistrzowi Miasta i Gminy w Cieszanowie.</w:t>
      </w:r>
    </w:p>
    <w:p w:rsidR="005F00BE" w:rsidRDefault="005F00BE" w:rsidP="005F00BE">
      <w:pPr>
        <w:jc w:val="both"/>
      </w:pPr>
    </w:p>
    <w:p w:rsidR="005F00BE" w:rsidRDefault="005F00BE" w:rsidP="005F00BE">
      <w:pPr>
        <w:jc w:val="center"/>
        <w:rPr>
          <w:b/>
        </w:rPr>
      </w:pPr>
      <w:r>
        <w:rPr>
          <w:b/>
        </w:rPr>
        <w:t>§ 4</w:t>
      </w:r>
    </w:p>
    <w:p w:rsidR="00BC470E" w:rsidRDefault="00BC470E" w:rsidP="005F00BE">
      <w:pPr>
        <w:jc w:val="center"/>
        <w:rPr>
          <w:b/>
        </w:rPr>
      </w:pPr>
    </w:p>
    <w:p w:rsidR="00BC470E" w:rsidRPr="00BC470E" w:rsidRDefault="00BC470E" w:rsidP="00BC470E">
      <w:r>
        <w:t>Nadzór nad realizacją</w:t>
      </w:r>
      <w:r w:rsidRPr="00BC470E">
        <w:t xml:space="preserve"> uchwały powierz</w:t>
      </w:r>
      <w:r>
        <w:t>a</w:t>
      </w:r>
      <w:r w:rsidRPr="00BC470E">
        <w:t xml:space="preserve"> się Komisji Zdrowia i Opieki Społecznej Rady Miejskiej w Cieszanowie.</w:t>
      </w:r>
    </w:p>
    <w:p w:rsidR="005F00BE" w:rsidRDefault="00BC470E" w:rsidP="005F00BE">
      <w:pPr>
        <w:jc w:val="both"/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BC470E" w:rsidRDefault="00BC470E" w:rsidP="00BC470E">
      <w:pPr>
        <w:jc w:val="center"/>
        <w:rPr>
          <w:b/>
        </w:rPr>
      </w:pPr>
      <w:r>
        <w:rPr>
          <w:b/>
        </w:rPr>
        <w:t xml:space="preserve">    § 5</w:t>
      </w:r>
    </w:p>
    <w:p w:rsidR="00BC470E" w:rsidRDefault="00BC470E" w:rsidP="005F00BE">
      <w:pPr>
        <w:jc w:val="both"/>
        <w:rPr>
          <w:b/>
        </w:rPr>
      </w:pPr>
    </w:p>
    <w:p w:rsidR="005F00BE" w:rsidRDefault="005F00BE" w:rsidP="005F00BE">
      <w:pPr>
        <w:jc w:val="both"/>
      </w:pPr>
      <w:r>
        <w:t xml:space="preserve">Uchwała wchodzi </w:t>
      </w:r>
      <w:r w:rsidR="00BD3490">
        <w:t>w życie z dniem</w:t>
      </w:r>
      <w:r w:rsidR="000C3E0A">
        <w:t xml:space="preserve">  1 stycznia 2018</w:t>
      </w:r>
      <w:r w:rsidR="006B4A99">
        <w:t xml:space="preserve"> roku</w:t>
      </w:r>
      <w:r>
        <w:t>.</w:t>
      </w:r>
    </w:p>
    <w:p w:rsidR="005F00BE" w:rsidRDefault="005F00BE" w:rsidP="005F00BE">
      <w:pPr>
        <w:tabs>
          <w:tab w:val="right" w:leader="dot" w:pos="1014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F00BE" w:rsidRDefault="005F00BE" w:rsidP="005F00BE">
      <w:pPr>
        <w:tabs>
          <w:tab w:val="right" w:leader="dot" w:pos="1014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F00BE" w:rsidRDefault="005F00BE" w:rsidP="005F00BE">
      <w:pPr>
        <w:tabs>
          <w:tab w:val="right" w:leader="dot" w:pos="1014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F00BE" w:rsidRDefault="005F00BE" w:rsidP="005F00BE">
      <w:pPr>
        <w:tabs>
          <w:tab w:val="right" w:leader="dot" w:pos="1014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F00BE" w:rsidRDefault="005F00BE" w:rsidP="005F00BE">
      <w:pPr>
        <w:tabs>
          <w:tab w:val="right" w:leader="dot" w:pos="1014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F00BE" w:rsidRDefault="005F00BE" w:rsidP="005F00BE">
      <w:pPr>
        <w:tabs>
          <w:tab w:val="right" w:leader="dot" w:pos="1014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94354C" w:rsidRDefault="0094354C" w:rsidP="0094354C">
      <w:pPr>
        <w:spacing w:after="120"/>
        <w:ind w:left="566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Przewodniczący</w:t>
      </w:r>
    </w:p>
    <w:p w:rsidR="0094354C" w:rsidRDefault="0094354C" w:rsidP="0094354C">
      <w:pPr>
        <w:spacing w:after="120"/>
        <w:ind w:left="566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Rady Miejskiej w Cieszanowie</w:t>
      </w:r>
    </w:p>
    <w:p w:rsidR="0094354C" w:rsidRDefault="0094354C" w:rsidP="0094354C">
      <w:pPr>
        <w:spacing w:after="120"/>
        <w:ind w:left="5664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Adam </w:t>
      </w:r>
      <w:proofErr w:type="spellStart"/>
      <w:r>
        <w:rPr>
          <w:b/>
          <w:sz w:val="23"/>
          <w:szCs w:val="23"/>
        </w:rPr>
        <w:t>Zaborniak</w:t>
      </w:r>
      <w:proofErr w:type="spellEnd"/>
    </w:p>
    <w:p w:rsidR="005F00BE" w:rsidRDefault="005F00BE" w:rsidP="005F00BE">
      <w:pPr>
        <w:tabs>
          <w:tab w:val="right" w:leader="dot" w:pos="1014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5F00BE" w:rsidRDefault="005F00BE" w:rsidP="005F00BE">
      <w:pPr>
        <w:tabs>
          <w:tab w:val="right" w:leader="dot" w:pos="1014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F00BE" w:rsidRDefault="005F00BE" w:rsidP="005F00BE">
      <w:pPr>
        <w:tabs>
          <w:tab w:val="right" w:leader="dot" w:pos="1014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F00BE" w:rsidRDefault="005F00BE" w:rsidP="005F00BE">
      <w:pPr>
        <w:tabs>
          <w:tab w:val="right" w:leader="dot" w:pos="1014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F00BE" w:rsidRDefault="005F00BE" w:rsidP="005F00BE">
      <w:pPr>
        <w:tabs>
          <w:tab w:val="right" w:leader="dot" w:pos="1014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F00BE" w:rsidRPr="009E55E1" w:rsidRDefault="005F00BE" w:rsidP="005F00BE">
      <w:pPr>
        <w:tabs>
          <w:tab w:val="right" w:leader="dot" w:pos="10149"/>
        </w:tabs>
        <w:spacing w:line="360" w:lineRule="auto"/>
        <w:jc w:val="both"/>
        <w:rPr>
          <w:rFonts w:ascii="Arial" w:hAnsi="Arial" w:cs="Arial"/>
          <w:b/>
          <w:sz w:val="56"/>
          <w:szCs w:val="56"/>
        </w:rPr>
      </w:pPr>
    </w:p>
    <w:p w:rsidR="005F00BE" w:rsidRDefault="005F00BE" w:rsidP="005F00BE">
      <w:pPr>
        <w:ind w:left="1417"/>
        <w:jc w:val="both"/>
        <w:rPr>
          <w:b/>
        </w:rPr>
      </w:pPr>
    </w:p>
    <w:p w:rsidR="005F00BE" w:rsidRDefault="005F00BE" w:rsidP="005F00BE">
      <w:pPr>
        <w:ind w:left="1417"/>
        <w:jc w:val="both"/>
        <w:rPr>
          <w:b/>
        </w:rPr>
      </w:pPr>
    </w:p>
    <w:p w:rsidR="005F00BE" w:rsidRDefault="005F00BE" w:rsidP="005F00BE">
      <w:pPr>
        <w:ind w:left="1417"/>
        <w:jc w:val="both"/>
        <w:rPr>
          <w:b/>
        </w:rPr>
      </w:pPr>
    </w:p>
    <w:p w:rsidR="007775F7" w:rsidRDefault="007775F7" w:rsidP="005F00BE">
      <w:pPr>
        <w:ind w:left="1417"/>
        <w:jc w:val="both"/>
        <w:rPr>
          <w:b/>
        </w:rPr>
      </w:pPr>
    </w:p>
    <w:p w:rsidR="007775F7" w:rsidRDefault="007775F7" w:rsidP="005F00BE">
      <w:pPr>
        <w:ind w:left="1417"/>
        <w:jc w:val="both"/>
        <w:rPr>
          <w:b/>
        </w:rPr>
      </w:pPr>
    </w:p>
    <w:p w:rsidR="007775F7" w:rsidRDefault="007775F7" w:rsidP="005F00BE">
      <w:pPr>
        <w:ind w:left="1417"/>
        <w:jc w:val="both"/>
        <w:rPr>
          <w:b/>
        </w:rPr>
      </w:pPr>
    </w:p>
    <w:p w:rsidR="007775F7" w:rsidRDefault="007775F7" w:rsidP="005F00BE">
      <w:pPr>
        <w:ind w:left="1417"/>
        <w:jc w:val="both"/>
        <w:rPr>
          <w:b/>
        </w:rPr>
      </w:pPr>
    </w:p>
    <w:p w:rsidR="007775F7" w:rsidRDefault="007775F7" w:rsidP="005F00BE">
      <w:pPr>
        <w:ind w:left="1417"/>
        <w:jc w:val="both"/>
        <w:rPr>
          <w:b/>
        </w:rPr>
      </w:pPr>
    </w:p>
    <w:p w:rsidR="007775F7" w:rsidRDefault="007775F7" w:rsidP="005F00BE">
      <w:pPr>
        <w:ind w:left="1417"/>
        <w:jc w:val="both"/>
        <w:rPr>
          <w:b/>
        </w:rPr>
      </w:pPr>
    </w:p>
    <w:p w:rsidR="007775F7" w:rsidRDefault="007775F7" w:rsidP="005F00BE">
      <w:pPr>
        <w:ind w:left="1417"/>
        <w:jc w:val="both"/>
        <w:rPr>
          <w:b/>
        </w:rPr>
      </w:pPr>
    </w:p>
    <w:p w:rsidR="007775F7" w:rsidRDefault="007775F7" w:rsidP="005F00BE">
      <w:pPr>
        <w:ind w:left="1417"/>
        <w:jc w:val="both"/>
        <w:rPr>
          <w:b/>
        </w:rPr>
      </w:pPr>
    </w:p>
    <w:p w:rsidR="00B10C54" w:rsidRDefault="00B10C54"/>
    <w:p w:rsidR="00B10C54" w:rsidRDefault="00B10C54"/>
    <w:sectPr w:rsidR="00B10C54" w:rsidSect="003C6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1B8" w:rsidRDefault="00FF61B8" w:rsidP="00B32A4A">
      <w:r>
        <w:separator/>
      </w:r>
    </w:p>
  </w:endnote>
  <w:endnote w:type="continuationSeparator" w:id="0">
    <w:p w:rsidR="00FF61B8" w:rsidRDefault="00FF61B8" w:rsidP="00B3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E5B" w:rsidRDefault="00191E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E5B" w:rsidRDefault="00191E5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E5B" w:rsidRDefault="00191E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1B8" w:rsidRDefault="00FF61B8" w:rsidP="00B32A4A">
      <w:r>
        <w:separator/>
      </w:r>
    </w:p>
  </w:footnote>
  <w:footnote w:type="continuationSeparator" w:id="0">
    <w:p w:rsidR="00FF61B8" w:rsidRDefault="00FF61B8" w:rsidP="00B32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E5B" w:rsidRDefault="00191E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E5B" w:rsidRDefault="00191E5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E5B" w:rsidRDefault="00191E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B5C6F"/>
    <w:multiLevelType w:val="hybridMultilevel"/>
    <w:tmpl w:val="E90CF536"/>
    <w:lvl w:ilvl="0" w:tplc="A7D2A6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32726"/>
    <w:multiLevelType w:val="hybridMultilevel"/>
    <w:tmpl w:val="1B781E72"/>
    <w:lvl w:ilvl="0" w:tplc="742664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4515C"/>
    <w:multiLevelType w:val="hybridMultilevel"/>
    <w:tmpl w:val="8FD6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56568"/>
    <w:multiLevelType w:val="hybridMultilevel"/>
    <w:tmpl w:val="6E12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72A85"/>
    <w:multiLevelType w:val="hybridMultilevel"/>
    <w:tmpl w:val="5CDA7EE4"/>
    <w:lvl w:ilvl="0" w:tplc="526A26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0843CC"/>
    <w:multiLevelType w:val="hybridMultilevel"/>
    <w:tmpl w:val="3DAA2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33A4"/>
    <w:multiLevelType w:val="hybridMultilevel"/>
    <w:tmpl w:val="AB6E4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76268"/>
    <w:multiLevelType w:val="hybridMultilevel"/>
    <w:tmpl w:val="00609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666C1"/>
    <w:multiLevelType w:val="hybridMultilevel"/>
    <w:tmpl w:val="B92073A4"/>
    <w:lvl w:ilvl="0" w:tplc="D6368C7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EB2"/>
    <w:multiLevelType w:val="hybridMultilevel"/>
    <w:tmpl w:val="16041F9A"/>
    <w:lvl w:ilvl="0" w:tplc="A880B6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CD2170"/>
    <w:multiLevelType w:val="hybridMultilevel"/>
    <w:tmpl w:val="1EAC0A78"/>
    <w:lvl w:ilvl="0" w:tplc="36EEAFB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C3149B"/>
    <w:multiLevelType w:val="hybridMultilevel"/>
    <w:tmpl w:val="79483FF2"/>
    <w:lvl w:ilvl="0" w:tplc="A65804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8A30F4"/>
    <w:multiLevelType w:val="hybridMultilevel"/>
    <w:tmpl w:val="1C6A5A5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A3D56"/>
    <w:multiLevelType w:val="hybridMultilevel"/>
    <w:tmpl w:val="EEFA7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517934"/>
    <w:multiLevelType w:val="hybridMultilevel"/>
    <w:tmpl w:val="3AF2C52C"/>
    <w:lvl w:ilvl="0" w:tplc="AEE651C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BE"/>
    <w:rsid w:val="00001BF4"/>
    <w:rsid w:val="00005337"/>
    <w:rsid w:val="00016835"/>
    <w:rsid w:val="0002633C"/>
    <w:rsid w:val="00060C3A"/>
    <w:rsid w:val="00080AEF"/>
    <w:rsid w:val="0008123E"/>
    <w:rsid w:val="00086AA1"/>
    <w:rsid w:val="00086EB8"/>
    <w:rsid w:val="000C3E0A"/>
    <w:rsid w:val="000C7724"/>
    <w:rsid w:val="000D2E09"/>
    <w:rsid w:val="000E446F"/>
    <w:rsid w:val="001242F0"/>
    <w:rsid w:val="001758B0"/>
    <w:rsid w:val="00191E5B"/>
    <w:rsid w:val="001F199C"/>
    <w:rsid w:val="00227707"/>
    <w:rsid w:val="00242D8B"/>
    <w:rsid w:val="00257EB7"/>
    <w:rsid w:val="002A0F21"/>
    <w:rsid w:val="002E2C36"/>
    <w:rsid w:val="00303586"/>
    <w:rsid w:val="003A56EE"/>
    <w:rsid w:val="003C6039"/>
    <w:rsid w:val="003F5DC1"/>
    <w:rsid w:val="00421A87"/>
    <w:rsid w:val="0045037C"/>
    <w:rsid w:val="00463902"/>
    <w:rsid w:val="00477B7C"/>
    <w:rsid w:val="004E0CF0"/>
    <w:rsid w:val="004E11C0"/>
    <w:rsid w:val="00514A30"/>
    <w:rsid w:val="005215C2"/>
    <w:rsid w:val="0056298F"/>
    <w:rsid w:val="005A2DFC"/>
    <w:rsid w:val="005B4246"/>
    <w:rsid w:val="005C4DC6"/>
    <w:rsid w:val="005E3EF5"/>
    <w:rsid w:val="005F00BE"/>
    <w:rsid w:val="005F497E"/>
    <w:rsid w:val="0060675A"/>
    <w:rsid w:val="00652EE5"/>
    <w:rsid w:val="006B4A99"/>
    <w:rsid w:val="006D20B6"/>
    <w:rsid w:val="006F177E"/>
    <w:rsid w:val="00712B48"/>
    <w:rsid w:val="00732D75"/>
    <w:rsid w:val="0074176B"/>
    <w:rsid w:val="007775F7"/>
    <w:rsid w:val="008131BC"/>
    <w:rsid w:val="008150BD"/>
    <w:rsid w:val="008350D2"/>
    <w:rsid w:val="00885A74"/>
    <w:rsid w:val="008A4CCA"/>
    <w:rsid w:val="008B7928"/>
    <w:rsid w:val="009077B2"/>
    <w:rsid w:val="009253AF"/>
    <w:rsid w:val="0094354C"/>
    <w:rsid w:val="00944EEF"/>
    <w:rsid w:val="00945433"/>
    <w:rsid w:val="0096241D"/>
    <w:rsid w:val="00987A73"/>
    <w:rsid w:val="009E55E1"/>
    <w:rsid w:val="00A21387"/>
    <w:rsid w:val="00A54F57"/>
    <w:rsid w:val="00A63150"/>
    <w:rsid w:val="00AB2831"/>
    <w:rsid w:val="00AE055F"/>
    <w:rsid w:val="00B055BA"/>
    <w:rsid w:val="00B10C54"/>
    <w:rsid w:val="00B32A4A"/>
    <w:rsid w:val="00B57C28"/>
    <w:rsid w:val="00B66939"/>
    <w:rsid w:val="00B81AC2"/>
    <w:rsid w:val="00BC470E"/>
    <w:rsid w:val="00BD3490"/>
    <w:rsid w:val="00BD7186"/>
    <w:rsid w:val="00BE180F"/>
    <w:rsid w:val="00C11B33"/>
    <w:rsid w:val="00C15ED8"/>
    <w:rsid w:val="00C30AC3"/>
    <w:rsid w:val="00C80B15"/>
    <w:rsid w:val="00C81D74"/>
    <w:rsid w:val="00CC0979"/>
    <w:rsid w:val="00D271E7"/>
    <w:rsid w:val="00D44685"/>
    <w:rsid w:val="00D46AA7"/>
    <w:rsid w:val="00D54C20"/>
    <w:rsid w:val="00D85B0E"/>
    <w:rsid w:val="00DF7F4C"/>
    <w:rsid w:val="00E22B61"/>
    <w:rsid w:val="00E70A53"/>
    <w:rsid w:val="00EA0B75"/>
    <w:rsid w:val="00EB13A2"/>
    <w:rsid w:val="00EB17D0"/>
    <w:rsid w:val="00EE2644"/>
    <w:rsid w:val="00F01DCA"/>
    <w:rsid w:val="00F33D7A"/>
    <w:rsid w:val="00F505D2"/>
    <w:rsid w:val="00F751BE"/>
    <w:rsid w:val="00FA3AFD"/>
    <w:rsid w:val="00FE320E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BE724-6026-4EA7-A578-BF82B24A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0C54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0BE"/>
    <w:pPr>
      <w:ind w:left="720"/>
      <w:contextualSpacing/>
    </w:pPr>
  </w:style>
  <w:style w:type="table" w:styleId="Tabela-Siatka">
    <w:name w:val="Table Grid"/>
    <w:basedOn w:val="Standardowy"/>
    <w:uiPriority w:val="59"/>
    <w:rsid w:val="005F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A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A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A4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4A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4A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4A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A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6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64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B10C54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B572D-1177-48C1-9716-EBAD605F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uzytkownik</cp:lastModifiedBy>
  <cp:revision>5</cp:revision>
  <cp:lastPrinted>2017-11-22T08:58:00Z</cp:lastPrinted>
  <dcterms:created xsi:type="dcterms:W3CDTF">2017-11-29T09:00:00Z</dcterms:created>
  <dcterms:modified xsi:type="dcterms:W3CDTF">2018-01-18T07:46:00Z</dcterms:modified>
</cp:coreProperties>
</file>