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9B7" w:rsidRPr="004219B7" w:rsidRDefault="004219B7" w:rsidP="004219B7">
      <w:pPr>
        <w:pStyle w:val="Bezodstpw"/>
        <w:jc w:val="center"/>
        <w:rPr>
          <w:rFonts w:ascii="Times New Roman" w:hAnsi="Times New Roman" w:cs="Times New Roman"/>
          <w:b/>
          <w:sz w:val="24"/>
          <w:szCs w:val="24"/>
        </w:rPr>
      </w:pPr>
      <w:r w:rsidRPr="004219B7">
        <w:rPr>
          <w:rFonts w:ascii="Times New Roman" w:hAnsi="Times New Roman" w:cs="Times New Roman"/>
          <w:b/>
          <w:sz w:val="24"/>
          <w:szCs w:val="24"/>
        </w:rPr>
        <w:t xml:space="preserve">Uchwała Nr </w:t>
      </w:r>
      <w:r w:rsidR="00C84960">
        <w:rPr>
          <w:rFonts w:ascii="Times New Roman" w:hAnsi="Times New Roman" w:cs="Times New Roman"/>
          <w:b/>
          <w:sz w:val="24"/>
          <w:szCs w:val="24"/>
        </w:rPr>
        <w:t>XLVII/134/2017</w:t>
      </w:r>
    </w:p>
    <w:p w:rsidR="004219B7" w:rsidRPr="004219B7" w:rsidRDefault="004219B7" w:rsidP="004219B7">
      <w:pPr>
        <w:pStyle w:val="Bezodstpw"/>
        <w:jc w:val="center"/>
        <w:rPr>
          <w:rFonts w:ascii="Times New Roman" w:hAnsi="Times New Roman" w:cs="Times New Roman"/>
          <w:b/>
          <w:sz w:val="24"/>
          <w:szCs w:val="24"/>
        </w:rPr>
      </w:pPr>
      <w:r w:rsidRPr="004219B7">
        <w:rPr>
          <w:rFonts w:ascii="Times New Roman" w:hAnsi="Times New Roman" w:cs="Times New Roman"/>
          <w:b/>
          <w:sz w:val="24"/>
          <w:szCs w:val="24"/>
        </w:rPr>
        <w:t>Rady Miejskiej w Cieszanowie</w:t>
      </w:r>
    </w:p>
    <w:p w:rsidR="004219B7" w:rsidRPr="004219B7" w:rsidRDefault="004219B7" w:rsidP="004219B7">
      <w:pPr>
        <w:pStyle w:val="Bezodstpw"/>
        <w:jc w:val="center"/>
        <w:rPr>
          <w:rFonts w:ascii="Times New Roman" w:hAnsi="Times New Roman" w:cs="Times New Roman"/>
          <w:b/>
          <w:sz w:val="24"/>
          <w:szCs w:val="24"/>
        </w:rPr>
      </w:pPr>
      <w:r w:rsidRPr="004219B7">
        <w:rPr>
          <w:rFonts w:ascii="Times New Roman" w:hAnsi="Times New Roman" w:cs="Times New Roman"/>
          <w:b/>
          <w:sz w:val="24"/>
          <w:szCs w:val="24"/>
        </w:rPr>
        <w:t xml:space="preserve">z dnia </w:t>
      </w:r>
      <w:r w:rsidR="00C84960">
        <w:rPr>
          <w:rFonts w:ascii="Times New Roman" w:hAnsi="Times New Roman" w:cs="Times New Roman"/>
          <w:b/>
          <w:sz w:val="24"/>
          <w:szCs w:val="24"/>
        </w:rPr>
        <w:t>30 listopada 2017 r.</w:t>
      </w:r>
    </w:p>
    <w:p w:rsidR="004219B7" w:rsidRPr="004219B7" w:rsidRDefault="004219B7" w:rsidP="004219B7">
      <w:pPr>
        <w:pStyle w:val="Bezodstpw"/>
        <w:jc w:val="center"/>
        <w:rPr>
          <w:rFonts w:ascii="Times New Roman" w:hAnsi="Times New Roman" w:cs="Times New Roman"/>
          <w:b/>
          <w:sz w:val="24"/>
          <w:szCs w:val="24"/>
        </w:rPr>
      </w:pPr>
    </w:p>
    <w:p w:rsidR="004219B7" w:rsidRPr="004219B7" w:rsidRDefault="004219B7" w:rsidP="004219B7">
      <w:pPr>
        <w:pStyle w:val="Bezodstpw"/>
        <w:rPr>
          <w:rFonts w:ascii="Times New Roman" w:hAnsi="Times New Roman" w:cs="Times New Roman"/>
          <w:b/>
          <w:sz w:val="24"/>
          <w:szCs w:val="24"/>
        </w:rPr>
      </w:pPr>
      <w:r w:rsidRPr="004219B7">
        <w:rPr>
          <w:rFonts w:ascii="Times New Roman" w:hAnsi="Times New Roman" w:cs="Times New Roman"/>
          <w:sz w:val="24"/>
          <w:szCs w:val="24"/>
        </w:rPr>
        <w:t>w sprawie rozpatrzenia skargi na czynności Burmistrza Miasta i Gminy Cieszanów</w:t>
      </w:r>
    </w:p>
    <w:p w:rsidR="004219B7" w:rsidRPr="004219B7" w:rsidRDefault="004219B7" w:rsidP="004219B7">
      <w:pPr>
        <w:pStyle w:val="Bezodstpw"/>
        <w:rPr>
          <w:rFonts w:ascii="Times New Roman" w:hAnsi="Times New Roman" w:cs="Times New Roman"/>
          <w:sz w:val="24"/>
          <w:szCs w:val="24"/>
        </w:rPr>
      </w:pPr>
    </w:p>
    <w:p w:rsidR="004219B7" w:rsidRPr="004219B7" w:rsidRDefault="004219B7" w:rsidP="004219B7">
      <w:pPr>
        <w:pStyle w:val="Bezodstpw"/>
        <w:ind w:firstLine="708"/>
        <w:jc w:val="both"/>
        <w:rPr>
          <w:rFonts w:ascii="Times New Roman" w:hAnsi="Times New Roman" w:cs="Times New Roman"/>
          <w:sz w:val="24"/>
          <w:szCs w:val="24"/>
        </w:rPr>
      </w:pPr>
      <w:r w:rsidRPr="004219B7">
        <w:rPr>
          <w:rFonts w:ascii="Times New Roman" w:hAnsi="Times New Roman" w:cs="Times New Roman"/>
          <w:sz w:val="24"/>
          <w:szCs w:val="24"/>
        </w:rPr>
        <w:t>Na podstawie art. 18 ust. 2 pkt 15 ustawy z dnia 8 marca 1990 r. o samorządzie gminnym (t. j. Dz. U. z 2017 r. poz.1875) oraz art. 229, pkt 3, art. 237 i art. 238 ustawy z dnia 14 czerwca 1960 r. - Kodeks postępowania administracyjnego (Dz.U. z 2017r. poz. 1257),</w:t>
      </w:r>
    </w:p>
    <w:p w:rsidR="004219B7" w:rsidRPr="004219B7" w:rsidRDefault="004219B7" w:rsidP="004219B7">
      <w:pPr>
        <w:pStyle w:val="Bezodstpw"/>
        <w:jc w:val="both"/>
        <w:rPr>
          <w:rFonts w:ascii="Times New Roman" w:hAnsi="Times New Roman" w:cs="Times New Roman"/>
          <w:sz w:val="24"/>
          <w:szCs w:val="24"/>
        </w:rPr>
      </w:pPr>
    </w:p>
    <w:p w:rsidR="004219B7" w:rsidRPr="004219B7" w:rsidRDefault="004219B7" w:rsidP="004219B7">
      <w:pPr>
        <w:pStyle w:val="Bezodstpw"/>
        <w:rPr>
          <w:rFonts w:ascii="Times New Roman" w:hAnsi="Times New Roman" w:cs="Times New Roman"/>
          <w:sz w:val="24"/>
          <w:szCs w:val="24"/>
        </w:rPr>
      </w:pPr>
      <w:r w:rsidRPr="004219B7">
        <w:rPr>
          <w:rFonts w:ascii="Times New Roman" w:hAnsi="Times New Roman" w:cs="Times New Roman"/>
          <w:sz w:val="24"/>
          <w:szCs w:val="24"/>
        </w:rPr>
        <w:t>po rozpatrzeniu skargi skarżącej</w:t>
      </w:r>
    </w:p>
    <w:p w:rsidR="004219B7" w:rsidRPr="004219B7" w:rsidRDefault="004219B7" w:rsidP="004219B7">
      <w:pPr>
        <w:pStyle w:val="Bezodstpw"/>
        <w:rPr>
          <w:rFonts w:ascii="Times New Roman" w:hAnsi="Times New Roman" w:cs="Times New Roman"/>
          <w:sz w:val="24"/>
          <w:szCs w:val="24"/>
        </w:rPr>
      </w:pPr>
    </w:p>
    <w:p w:rsidR="004219B7" w:rsidRPr="004219B7" w:rsidRDefault="004219B7" w:rsidP="004219B7">
      <w:pPr>
        <w:pStyle w:val="Bezodstpw"/>
        <w:jc w:val="center"/>
        <w:rPr>
          <w:rFonts w:ascii="Times New Roman" w:hAnsi="Times New Roman" w:cs="Times New Roman"/>
          <w:b/>
          <w:sz w:val="24"/>
          <w:szCs w:val="24"/>
        </w:rPr>
      </w:pPr>
      <w:r w:rsidRPr="004219B7">
        <w:rPr>
          <w:rFonts w:ascii="Times New Roman" w:hAnsi="Times New Roman" w:cs="Times New Roman"/>
          <w:b/>
          <w:sz w:val="24"/>
          <w:szCs w:val="24"/>
        </w:rPr>
        <w:t>Rada Miejska w Cieszanowie</w:t>
      </w:r>
    </w:p>
    <w:p w:rsidR="004219B7" w:rsidRPr="004219B7" w:rsidRDefault="004219B7" w:rsidP="004219B7">
      <w:pPr>
        <w:pStyle w:val="Bezodstpw"/>
        <w:jc w:val="center"/>
        <w:rPr>
          <w:rFonts w:ascii="Times New Roman" w:hAnsi="Times New Roman" w:cs="Times New Roman"/>
          <w:b/>
          <w:sz w:val="24"/>
          <w:szCs w:val="24"/>
        </w:rPr>
      </w:pPr>
      <w:r w:rsidRPr="004219B7">
        <w:rPr>
          <w:rFonts w:ascii="Times New Roman" w:hAnsi="Times New Roman" w:cs="Times New Roman"/>
          <w:b/>
          <w:sz w:val="24"/>
          <w:szCs w:val="24"/>
        </w:rPr>
        <w:t>uchwala, co następuje:</w:t>
      </w:r>
    </w:p>
    <w:p w:rsidR="004219B7" w:rsidRPr="004219B7" w:rsidRDefault="004219B7" w:rsidP="004219B7">
      <w:pPr>
        <w:pStyle w:val="Bezodstpw"/>
        <w:rPr>
          <w:rFonts w:ascii="Times New Roman" w:hAnsi="Times New Roman" w:cs="Times New Roman"/>
          <w:sz w:val="24"/>
          <w:szCs w:val="24"/>
        </w:rPr>
      </w:pPr>
    </w:p>
    <w:p w:rsidR="004219B7" w:rsidRDefault="004219B7" w:rsidP="004219B7">
      <w:pPr>
        <w:pStyle w:val="Bezodstpw"/>
        <w:jc w:val="center"/>
        <w:rPr>
          <w:rFonts w:ascii="Times New Roman" w:hAnsi="Times New Roman" w:cs="Times New Roman"/>
          <w:sz w:val="24"/>
          <w:szCs w:val="24"/>
        </w:rPr>
      </w:pPr>
      <w:r w:rsidRPr="004219B7">
        <w:rPr>
          <w:rFonts w:ascii="Times New Roman" w:hAnsi="Times New Roman" w:cs="Times New Roman"/>
          <w:sz w:val="24"/>
          <w:szCs w:val="24"/>
        </w:rPr>
        <w:t>§ 1</w:t>
      </w:r>
    </w:p>
    <w:p w:rsidR="004219B7" w:rsidRPr="004219B7" w:rsidRDefault="004219B7" w:rsidP="004219B7">
      <w:pPr>
        <w:pStyle w:val="Bezodstpw"/>
        <w:jc w:val="center"/>
        <w:rPr>
          <w:rFonts w:ascii="Times New Roman" w:hAnsi="Times New Roman" w:cs="Times New Roman"/>
          <w:sz w:val="24"/>
          <w:szCs w:val="24"/>
        </w:rPr>
      </w:pPr>
    </w:p>
    <w:p w:rsidR="004219B7" w:rsidRPr="004219B7" w:rsidRDefault="004219B7" w:rsidP="004219B7">
      <w:pPr>
        <w:pStyle w:val="Bezodstpw"/>
        <w:jc w:val="both"/>
        <w:rPr>
          <w:rFonts w:ascii="Times New Roman" w:hAnsi="Times New Roman" w:cs="Times New Roman"/>
          <w:sz w:val="24"/>
          <w:szCs w:val="24"/>
        </w:rPr>
      </w:pPr>
      <w:r w:rsidRPr="004219B7">
        <w:rPr>
          <w:rFonts w:ascii="Times New Roman" w:hAnsi="Times New Roman" w:cs="Times New Roman"/>
          <w:sz w:val="24"/>
          <w:szCs w:val="24"/>
        </w:rPr>
        <w:t>Uznaje się za bezzasadną skargę skarżącej z dnia 2 października 2017 r. na czynności Burmistrza Miasta i Gminy Cieszanów.</w:t>
      </w:r>
    </w:p>
    <w:p w:rsidR="004219B7" w:rsidRDefault="004219B7" w:rsidP="004219B7">
      <w:pPr>
        <w:pStyle w:val="Bezodstpw"/>
        <w:jc w:val="center"/>
        <w:rPr>
          <w:rFonts w:ascii="Times New Roman" w:hAnsi="Times New Roman" w:cs="Times New Roman"/>
          <w:sz w:val="24"/>
          <w:szCs w:val="24"/>
        </w:rPr>
      </w:pPr>
      <w:r w:rsidRPr="004219B7">
        <w:rPr>
          <w:rFonts w:ascii="Times New Roman" w:hAnsi="Times New Roman" w:cs="Times New Roman"/>
          <w:sz w:val="24"/>
          <w:szCs w:val="24"/>
        </w:rPr>
        <w:t>§ 2</w:t>
      </w:r>
    </w:p>
    <w:p w:rsidR="004219B7" w:rsidRPr="004219B7" w:rsidRDefault="004219B7" w:rsidP="004219B7">
      <w:pPr>
        <w:pStyle w:val="Bezodstpw"/>
        <w:jc w:val="center"/>
        <w:rPr>
          <w:rFonts w:ascii="Times New Roman" w:hAnsi="Times New Roman" w:cs="Times New Roman"/>
          <w:sz w:val="24"/>
          <w:szCs w:val="24"/>
        </w:rPr>
      </w:pPr>
    </w:p>
    <w:p w:rsidR="004219B7" w:rsidRPr="004219B7" w:rsidRDefault="004219B7" w:rsidP="004219B7">
      <w:pPr>
        <w:pStyle w:val="Bezodstpw"/>
        <w:jc w:val="both"/>
        <w:rPr>
          <w:rFonts w:ascii="Times New Roman" w:hAnsi="Times New Roman" w:cs="Times New Roman"/>
          <w:sz w:val="24"/>
          <w:szCs w:val="24"/>
        </w:rPr>
      </w:pPr>
      <w:r w:rsidRPr="004219B7">
        <w:rPr>
          <w:rFonts w:ascii="Times New Roman" w:hAnsi="Times New Roman" w:cs="Times New Roman"/>
          <w:sz w:val="24"/>
          <w:szCs w:val="24"/>
        </w:rPr>
        <w:t>Zobowiązuje się  Przewodniczącego Rady Miejskiej w Cieszanowie do zawiadomienia skarżącego o sposobie załatwienia skargi.</w:t>
      </w:r>
    </w:p>
    <w:p w:rsidR="004219B7" w:rsidRDefault="004219B7" w:rsidP="004219B7">
      <w:pPr>
        <w:pStyle w:val="Bezodstpw"/>
        <w:jc w:val="center"/>
        <w:rPr>
          <w:rFonts w:ascii="Times New Roman" w:hAnsi="Times New Roman" w:cs="Times New Roman"/>
          <w:sz w:val="24"/>
          <w:szCs w:val="24"/>
        </w:rPr>
      </w:pPr>
      <w:r w:rsidRPr="004219B7">
        <w:rPr>
          <w:rFonts w:ascii="Times New Roman" w:hAnsi="Times New Roman" w:cs="Times New Roman"/>
          <w:sz w:val="24"/>
          <w:szCs w:val="24"/>
        </w:rPr>
        <w:t>§ 3</w:t>
      </w:r>
    </w:p>
    <w:p w:rsidR="004219B7" w:rsidRPr="004219B7" w:rsidRDefault="004219B7" w:rsidP="004219B7">
      <w:pPr>
        <w:pStyle w:val="Bezodstpw"/>
        <w:jc w:val="center"/>
        <w:rPr>
          <w:rFonts w:ascii="Times New Roman" w:hAnsi="Times New Roman" w:cs="Times New Roman"/>
          <w:sz w:val="24"/>
          <w:szCs w:val="24"/>
        </w:rPr>
      </w:pPr>
    </w:p>
    <w:p w:rsidR="004219B7" w:rsidRPr="004219B7" w:rsidRDefault="004219B7" w:rsidP="004219B7">
      <w:pPr>
        <w:pStyle w:val="Bezodstpw"/>
        <w:jc w:val="both"/>
        <w:rPr>
          <w:rFonts w:ascii="Times New Roman" w:hAnsi="Times New Roman" w:cs="Times New Roman"/>
          <w:sz w:val="24"/>
          <w:szCs w:val="24"/>
        </w:rPr>
      </w:pPr>
      <w:r w:rsidRPr="004219B7">
        <w:rPr>
          <w:rFonts w:ascii="Times New Roman" w:hAnsi="Times New Roman" w:cs="Times New Roman"/>
          <w:sz w:val="24"/>
          <w:szCs w:val="24"/>
        </w:rPr>
        <w:t xml:space="preserve">Uchwała wchodzi w życie z dniem podjęcia. </w:t>
      </w:r>
    </w:p>
    <w:p w:rsidR="004219B7" w:rsidRDefault="004219B7" w:rsidP="00C759EA">
      <w:pPr>
        <w:pStyle w:val="Bezodstpw"/>
        <w:ind w:left="5664"/>
        <w:rPr>
          <w:rFonts w:ascii="Times New Roman" w:hAnsi="Times New Roman" w:cs="Times New Roman"/>
          <w:sz w:val="24"/>
          <w:szCs w:val="24"/>
        </w:rPr>
      </w:pPr>
    </w:p>
    <w:p w:rsidR="004219B7" w:rsidRDefault="004219B7" w:rsidP="00C759EA">
      <w:pPr>
        <w:pStyle w:val="Bezodstpw"/>
        <w:ind w:left="5664"/>
        <w:rPr>
          <w:rFonts w:ascii="Times New Roman" w:hAnsi="Times New Roman" w:cs="Times New Roman"/>
          <w:sz w:val="24"/>
          <w:szCs w:val="24"/>
        </w:rPr>
      </w:pPr>
    </w:p>
    <w:p w:rsidR="004219B7" w:rsidRDefault="004219B7" w:rsidP="00C759EA">
      <w:pPr>
        <w:pStyle w:val="Bezodstpw"/>
        <w:ind w:left="5664"/>
        <w:rPr>
          <w:rFonts w:ascii="Times New Roman" w:hAnsi="Times New Roman" w:cs="Times New Roman"/>
          <w:sz w:val="24"/>
          <w:szCs w:val="24"/>
        </w:rPr>
      </w:pPr>
    </w:p>
    <w:p w:rsidR="004219B7" w:rsidRDefault="004219B7" w:rsidP="00C759EA">
      <w:pPr>
        <w:pStyle w:val="Bezodstpw"/>
        <w:ind w:left="5664"/>
        <w:rPr>
          <w:rFonts w:ascii="Times New Roman" w:hAnsi="Times New Roman" w:cs="Times New Roman"/>
          <w:sz w:val="24"/>
          <w:szCs w:val="24"/>
        </w:rPr>
      </w:pPr>
    </w:p>
    <w:p w:rsidR="004219B7" w:rsidRDefault="004219B7" w:rsidP="00C759EA">
      <w:pPr>
        <w:pStyle w:val="Bezodstpw"/>
        <w:ind w:left="5664"/>
        <w:rPr>
          <w:rFonts w:ascii="Times New Roman" w:hAnsi="Times New Roman" w:cs="Times New Roman"/>
          <w:sz w:val="24"/>
          <w:szCs w:val="24"/>
        </w:rPr>
      </w:pPr>
    </w:p>
    <w:p w:rsidR="00BB2AA1" w:rsidRDefault="00BB2AA1" w:rsidP="00BB2AA1">
      <w:pPr>
        <w:spacing w:after="120" w:line="240" w:lineRule="auto"/>
        <w:ind w:left="5664"/>
        <w:jc w:val="center"/>
        <w:rPr>
          <w:rFonts w:ascii="Times New Roman" w:eastAsia="Times New Roman" w:hAnsi="Times New Roman" w:cs="Times New Roman"/>
          <w:b/>
          <w:sz w:val="23"/>
          <w:szCs w:val="23"/>
          <w:lang w:eastAsia="pl-PL"/>
        </w:rPr>
      </w:pPr>
      <w:r>
        <w:rPr>
          <w:rFonts w:ascii="Times New Roman" w:eastAsia="Times New Roman" w:hAnsi="Times New Roman" w:cs="Times New Roman"/>
          <w:b/>
          <w:sz w:val="23"/>
          <w:szCs w:val="23"/>
          <w:lang w:eastAsia="pl-PL"/>
        </w:rPr>
        <w:t>Przewodniczący</w:t>
      </w:r>
    </w:p>
    <w:p w:rsidR="00BB2AA1" w:rsidRDefault="00BB2AA1" w:rsidP="00BB2AA1">
      <w:pPr>
        <w:spacing w:after="120" w:line="240" w:lineRule="auto"/>
        <w:ind w:left="5664"/>
        <w:jc w:val="center"/>
        <w:rPr>
          <w:rFonts w:ascii="Times New Roman" w:eastAsia="Times New Roman" w:hAnsi="Times New Roman" w:cs="Times New Roman"/>
          <w:b/>
          <w:sz w:val="23"/>
          <w:szCs w:val="23"/>
          <w:lang w:eastAsia="pl-PL"/>
        </w:rPr>
      </w:pPr>
      <w:r>
        <w:rPr>
          <w:rFonts w:ascii="Times New Roman" w:eastAsia="Times New Roman" w:hAnsi="Times New Roman" w:cs="Times New Roman"/>
          <w:b/>
          <w:sz w:val="23"/>
          <w:szCs w:val="23"/>
          <w:lang w:eastAsia="pl-PL"/>
        </w:rPr>
        <w:t>Rady Miejskiej w Cieszanowie</w:t>
      </w:r>
    </w:p>
    <w:p w:rsidR="00BB2AA1" w:rsidRDefault="00BB2AA1" w:rsidP="00BB2AA1">
      <w:pPr>
        <w:spacing w:after="120" w:line="240" w:lineRule="auto"/>
        <w:ind w:left="5664"/>
        <w:jc w:val="center"/>
        <w:rPr>
          <w:rFonts w:ascii="Times New Roman" w:eastAsia="Times New Roman" w:hAnsi="Times New Roman" w:cs="Times New Roman"/>
          <w:sz w:val="23"/>
          <w:szCs w:val="23"/>
          <w:lang w:eastAsia="pl-PL"/>
        </w:rPr>
      </w:pPr>
      <w:r>
        <w:rPr>
          <w:rFonts w:ascii="Times New Roman" w:eastAsia="Times New Roman" w:hAnsi="Times New Roman" w:cs="Times New Roman"/>
          <w:b/>
          <w:sz w:val="23"/>
          <w:szCs w:val="23"/>
          <w:lang w:eastAsia="pl-PL"/>
        </w:rPr>
        <w:t xml:space="preserve">Adam </w:t>
      </w:r>
      <w:proofErr w:type="spellStart"/>
      <w:r>
        <w:rPr>
          <w:rFonts w:ascii="Times New Roman" w:eastAsia="Times New Roman" w:hAnsi="Times New Roman" w:cs="Times New Roman"/>
          <w:b/>
          <w:sz w:val="23"/>
          <w:szCs w:val="23"/>
          <w:lang w:eastAsia="pl-PL"/>
        </w:rPr>
        <w:t>Zaborniak</w:t>
      </w:r>
      <w:proofErr w:type="spellEnd"/>
    </w:p>
    <w:p w:rsidR="004219B7" w:rsidRDefault="004219B7" w:rsidP="00C759EA">
      <w:pPr>
        <w:pStyle w:val="Bezodstpw"/>
        <w:ind w:left="5664"/>
        <w:rPr>
          <w:rFonts w:ascii="Times New Roman" w:hAnsi="Times New Roman" w:cs="Times New Roman"/>
          <w:sz w:val="24"/>
          <w:szCs w:val="24"/>
        </w:rPr>
      </w:pPr>
    </w:p>
    <w:p w:rsidR="004219B7" w:rsidRDefault="004219B7" w:rsidP="00C759EA">
      <w:pPr>
        <w:pStyle w:val="Bezodstpw"/>
        <w:ind w:left="5664"/>
        <w:rPr>
          <w:rFonts w:ascii="Times New Roman" w:hAnsi="Times New Roman" w:cs="Times New Roman"/>
          <w:sz w:val="24"/>
          <w:szCs w:val="24"/>
        </w:rPr>
      </w:pPr>
    </w:p>
    <w:p w:rsidR="004219B7" w:rsidRDefault="004219B7" w:rsidP="00C759EA">
      <w:pPr>
        <w:pStyle w:val="Bezodstpw"/>
        <w:ind w:left="5664"/>
        <w:rPr>
          <w:rFonts w:ascii="Times New Roman" w:hAnsi="Times New Roman" w:cs="Times New Roman"/>
          <w:sz w:val="24"/>
          <w:szCs w:val="24"/>
        </w:rPr>
      </w:pPr>
    </w:p>
    <w:p w:rsidR="004219B7" w:rsidRDefault="004219B7" w:rsidP="00C759EA">
      <w:pPr>
        <w:pStyle w:val="Bezodstpw"/>
        <w:ind w:left="5664"/>
        <w:rPr>
          <w:rFonts w:ascii="Times New Roman" w:hAnsi="Times New Roman" w:cs="Times New Roman"/>
          <w:sz w:val="24"/>
          <w:szCs w:val="24"/>
        </w:rPr>
      </w:pPr>
    </w:p>
    <w:p w:rsidR="004219B7" w:rsidRDefault="004219B7" w:rsidP="00C759EA">
      <w:pPr>
        <w:pStyle w:val="Bezodstpw"/>
        <w:ind w:left="5664"/>
        <w:rPr>
          <w:rFonts w:ascii="Times New Roman" w:hAnsi="Times New Roman" w:cs="Times New Roman"/>
          <w:sz w:val="24"/>
          <w:szCs w:val="24"/>
        </w:rPr>
      </w:pPr>
    </w:p>
    <w:p w:rsidR="004219B7" w:rsidRDefault="004219B7" w:rsidP="00C759EA">
      <w:pPr>
        <w:pStyle w:val="Bezodstpw"/>
        <w:ind w:left="5664"/>
        <w:rPr>
          <w:rFonts w:ascii="Times New Roman" w:hAnsi="Times New Roman" w:cs="Times New Roman"/>
          <w:sz w:val="24"/>
          <w:szCs w:val="24"/>
        </w:rPr>
      </w:pPr>
    </w:p>
    <w:p w:rsidR="004219B7" w:rsidRDefault="004219B7" w:rsidP="00C759EA">
      <w:pPr>
        <w:pStyle w:val="Bezodstpw"/>
        <w:ind w:left="5664"/>
        <w:rPr>
          <w:rFonts w:ascii="Times New Roman" w:hAnsi="Times New Roman" w:cs="Times New Roman"/>
          <w:sz w:val="24"/>
          <w:szCs w:val="24"/>
        </w:rPr>
      </w:pPr>
    </w:p>
    <w:p w:rsidR="004219B7" w:rsidRDefault="004219B7" w:rsidP="00C759EA">
      <w:pPr>
        <w:pStyle w:val="Bezodstpw"/>
        <w:ind w:left="5664"/>
        <w:rPr>
          <w:rFonts w:ascii="Times New Roman" w:hAnsi="Times New Roman" w:cs="Times New Roman"/>
          <w:sz w:val="24"/>
          <w:szCs w:val="24"/>
        </w:rPr>
      </w:pPr>
    </w:p>
    <w:p w:rsidR="004219B7" w:rsidRDefault="004219B7" w:rsidP="00C759EA">
      <w:pPr>
        <w:pStyle w:val="Bezodstpw"/>
        <w:ind w:left="5664"/>
        <w:rPr>
          <w:rFonts w:ascii="Times New Roman" w:hAnsi="Times New Roman" w:cs="Times New Roman"/>
          <w:sz w:val="24"/>
          <w:szCs w:val="24"/>
        </w:rPr>
      </w:pPr>
    </w:p>
    <w:p w:rsidR="004219B7" w:rsidRDefault="004219B7" w:rsidP="00C759EA">
      <w:pPr>
        <w:pStyle w:val="Bezodstpw"/>
        <w:ind w:left="5664"/>
        <w:rPr>
          <w:rFonts w:ascii="Times New Roman" w:hAnsi="Times New Roman" w:cs="Times New Roman"/>
          <w:sz w:val="24"/>
          <w:szCs w:val="24"/>
        </w:rPr>
      </w:pPr>
    </w:p>
    <w:p w:rsidR="004219B7" w:rsidRDefault="004219B7" w:rsidP="00C759EA">
      <w:pPr>
        <w:pStyle w:val="Bezodstpw"/>
        <w:ind w:left="5664"/>
        <w:rPr>
          <w:rFonts w:ascii="Times New Roman" w:hAnsi="Times New Roman" w:cs="Times New Roman"/>
          <w:sz w:val="24"/>
          <w:szCs w:val="24"/>
        </w:rPr>
      </w:pPr>
    </w:p>
    <w:p w:rsidR="004219B7" w:rsidRDefault="004219B7" w:rsidP="00C759EA">
      <w:pPr>
        <w:pStyle w:val="Bezodstpw"/>
        <w:ind w:left="5664"/>
        <w:rPr>
          <w:rFonts w:ascii="Times New Roman" w:hAnsi="Times New Roman" w:cs="Times New Roman"/>
          <w:sz w:val="24"/>
          <w:szCs w:val="24"/>
        </w:rPr>
      </w:pPr>
    </w:p>
    <w:p w:rsidR="004219B7" w:rsidRDefault="004219B7" w:rsidP="00C759EA">
      <w:pPr>
        <w:pStyle w:val="Bezodstpw"/>
        <w:ind w:left="5664"/>
        <w:rPr>
          <w:rFonts w:ascii="Times New Roman" w:hAnsi="Times New Roman" w:cs="Times New Roman"/>
          <w:sz w:val="24"/>
          <w:szCs w:val="24"/>
        </w:rPr>
      </w:pPr>
    </w:p>
    <w:p w:rsidR="004219B7" w:rsidRDefault="004219B7" w:rsidP="00C759EA">
      <w:pPr>
        <w:pStyle w:val="Bezodstpw"/>
        <w:ind w:left="5664"/>
        <w:rPr>
          <w:rFonts w:ascii="Times New Roman" w:hAnsi="Times New Roman" w:cs="Times New Roman"/>
          <w:sz w:val="24"/>
          <w:szCs w:val="24"/>
        </w:rPr>
      </w:pPr>
    </w:p>
    <w:p w:rsidR="004219B7" w:rsidRDefault="004219B7" w:rsidP="00C759EA">
      <w:pPr>
        <w:pStyle w:val="Bezodstpw"/>
        <w:ind w:left="5664"/>
        <w:rPr>
          <w:rFonts w:ascii="Times New Roman" w:hAnsi="Times New Roman" w:cs="Times New Roman"/>
          <w:sz w:val="24"/>
          <w:szCs w:val="24"/>
        </w:rPr>
      </w:pPr>
    </w:p>
    <w:p w:rsidR="004219B7" w:rsidRDefault="004219B7" w:rsidP="00C759EA">
      <w:pPr>
        <w:pStyle w:val="Bezodstpw"/>
        <w:ind w:left="5664"/>
        <w:rPr>
          <w:rFonts w:ascii="Times New Roman" w:hAnsi="Times New Roman" w:cs="Times New Roman"/>
          <w:sz w:val="24"/>
          <w:szCs w:val="24"/>
        </w:rPr>
      </w:pPr>
    </w:p>
    <w:p w:rsidR="004219B7" w:rsidRDefault="004219B7" w:rsidP="00C759EA">
      <w:pPr>
        <w:pStyle w:val="Bezodstpw"/>
        <w:ind w:left="5664"/>
        <w:rPr>
          <w:rFonts w:ascii="Times New Roman" w:hAnsi="Times New Roman" w:cs="Times New Roman"/>
          <w:sz w:val="24"/>
          <w:szCs w:val="24"/>
        </w:rPr>
      </w:pPr>
    </w:p>
    <w:p w:rsidR="004219B7" w:rsidRDefault="004219B7" w:rsidP="00C759EA">
      <w:pPr>
        <w:pStyle w:val="Bezodstpw"/>
        <w:ind w:left="5664"/>
        <w:rPr>
          <w:rFonts w:ascii="Times New Roman" w:hAnsi="Times New Roman" w:cs="Times New Roman"/>
          <w:sz w:val="24"/>
          <w:szCs w:val="24"/>
        </w:rPr>
      </w:pPr>
    </w:p>
    <w:p w:rsidR="004219B7" w:rsidRDefault="004219B7" w:rsidP="00C84960">
      <w:pPr>
        <w:pStyle w:val="Bezodstpw"/>
        <w:rPr>
          <w:rFonts w:ascii="Times New Roman" w:hAnsi="Times New Roman" w:cs="Times New Roman"/>
          <w:sz w:val="24"/>
          <w:szCs w:val="24"/>
        </w:rPr>
      </w:pPr>
    </w:p>
    <w:p w:rsidR="004219B7" w:rsidRDefault="004219B7" w:rsidP="00C759EA">
      <w:pPr>
        <w:pStyle w:val="Bezodstpw"/>
        <w:ind w:left="5664"/>
        <w:rPr>
          <w:rFonts w:ascii="Times New Roman" w:hAnsi="Times New Roman" w:cs="Times New Roman"/>
          <w:sz w:val="24"/>
          <w:szCs w:val="24"/>
        </w:rPr>
      </w:pPr>
    </w:p>
    <w:p w:rsidR="00C759EA" w:rsidRPr="00A45FF1" w:rsidRDefault="00C759EA" w:rsidP="00C759EA">
      <w:pPr>
        <w:pStyle w:val="Bezodstpw"/>
        <w:ind w:left="5664"/>
        <w:rPr>
          <w:rFonts w:ascii="Times New Roman" w:hAnsi="Times New Roman" w:cs="Times New Roman"/>
          <w:sz w:val="24"/>
          <w:szCs w:val="24"/>
        </w:rPr>
      </w:pPr>
      <w:r>
        <w:rPr>
          <w:rFonts w:ascii="Times New Roman" w:hAnsi="Times New Roman" w:cs="Times New Roman"/>
          <w:sz w:val="24"/>
          <w:szCs w:val="24"/>
        </w:rPr>
        <w:t>Uzasadnienie</w:t>
      </w:r>
    </w:p>
    <w:p w:rsidR="00C759EA" w:rsidRPr="00A45FF1" w:rsidRDefault="00C759EA" w:rsidP="00C759EA">
      <w:pPr>
        <w:pStyle w:val="Bezodstpw"/>
        <w:ind w:left="5664"/>
        <w:rPr>
          <w:rFonts w:ascii="Times New Roman" w:hAnsi="Times New Roman" w:cs="Times New Roman"/>
          <w:sz w:val="24"/>
          <w:szCs w:val="24"/>
        </w:rPr>
      </w:pPr>
      <w:r w:rsidRPr="00A45FF1">
        <w:rPr>
          <w:rFonts w:ascii="Times New Roman" w:hAnsi="Times New Roman" w:cs="Times New Roman"/>
          <w:sz w:val="24"/>
          <w:szCs w:val="24"/>
        </w:rPr>
        <w:t xml:space="preserve">do uchwały </w:t>
      </w:r>
      <w:r>
        <w:rPr>
          <w:rFonts w:ascii="Times New Roman" w:hAnsi="Times New Roman" w:cs="Times New Roman"/>
          <w:sz w:val="24"/>
          <w:szCs w:val="24"/>
        </w:rPr>
        <w:t xml:space="preserve">Nr </w:t>
      </w:r>
      <w:r w:rsidR="00C84960">
        <w:rPr>
          <w:rFonts w:ascii="Times New Roman" w:hAnsi="Times New Roman" w:cs="Times New Roman"/>
          <w:sz w:val="24"/>
          <w:szCs w:val="24"/>
        </w:rPr>
        <w:t>XLVII/134/2017</w:t>
      </w:r>
    </w:p>
    <w:p w:rsidR="00C759EA" w:rsidRPr="00A45FF1" w:rsidRDefault="00C759EA" w:rsidP="00C759EA">
      <w:pPr>
        <w:pStyle w:val="Bezodstpw"/>
        <w:ind w:left="5664"/>
        <w:rPr>
          <w:rFonts w:ascii="Times New Roman" w:hAnsi="Times New Roman" w:cs="Times New Roman"/>
          <w:sz w:val="24"/>
          <w:szCs w:val="24"/>
        </w:rPr>
      </w:pPr>
      <w:r w:rsidRPr="00A45FF1">
        <w:rPr>
          <w:rFonts w:ascii="Times New Roman" w:hAnsi="Times New Roman" w:cs="Times New Roman"/>
          <w:sz w:val="24"/>
          <w:szCs w:val="24"/>
        </w:rPr>
        <w:t xml:space="preserve">z dnia </w:t>
      </w:r>
      <w:r w:rsidR="00C84960">
        <w:rPr>
          <w:rFonts w:ascii="Times New Roman" w:hAnsi="Times New Roman" w:cs="Times New Roman"/>
          <w:sz w:val="24"/>
          <w:szCs w:val="24"/>
        </w:rPr>
        <w:t>30 listopada</w:t>
      </w:r>
      <w:r w:rsidRPr="00A45FF1">
        <w:rPr>
          <w:rFonts w:ascii="Times New Roman" w:hAnsi="Times New Roman" w:cs="Times New Roman"/>
          <w:sz w:val="24"/>
          <w:szCs w:val="24"/>
        </w:rPr>
        <w:t xml:space="preserve"> 201</w:t>
      </w:r>
      <w:r>
        <w:rPr>
          <w:rFonts w:ascii="Times New Roman" w:hAnsi="Times New Roman" w:cs="Times New Roman"/>
          <w:sz w:val="24"/>
          <w:szCs w:val="24"/>
        </w:rPr>
        <w:t>7</w:t>
      </w:r>
      <w:r w:rsidRPr="00A45FF1">
        <w:rPr>
          <w:rFonts w:ascii="Times New Roman" w:hAnsi="Times New Roman" w:cs="Times New Roman"/>
          <w:sz w:val="24"/>
          <w:szCs w:val="24"/>
        </w:rPr>
        <w:t xml:space="preserve"> r.</w:t>
      </w:r>
    </w:p>
    <w:p w:rsidR="00C759EA" w:rsidRDefault="00C759EA" w:rsidP="00C759EA">
      <w:pPr>
        <w:ind w:firstLine="708"/>
        <w:contextualSpacing/>
        <w:jc w:val="both"/>
        <w:rPr>
          <w:rFonts w:ascii="Times New Roman" w:hAnsi="Times New Roman" w:cs="Times New Roman"/>
          <w:sz w:val="24"/>
          <w:szCs w:val="24"/>
        </w:rPr>
      </w:pPr>
    </w:p>
    <w:p w:rsidR="00C759EA" w:rsidRDefault="00C759EA" w:rsidP="00C759EA">
      <w:pPr>
        <w:ind w:firstLine="708"/>
        <w:contextualSpacing/>
        <w:jc w:val="both"/>
        <w:rPr>
          <w:rFonts w:ascii="Times New Roman" w:hAnsi="Times New Roman" w:cs="Times New Roman"/>
          <w:sz w:val="24"/>
          <w:szCs w:val="24"/>
        </w:rPr>
      </w:pPr>
      <w:r w:rsidRPr="001302EE">
        <w:rPr>
          <w:rFonts w:ascii="Times New Roman" w:hAnsi="Times New Roman" w:cs="Times New Roman"/>
          <w:sz w:val="24"/>
          <w:szCs w:val="24"/>
        </w:rPr>
        <w:t>Stosownie do art. 227 kpa (Dz. U. z 20</w:t>
      </w:r>
      <w:r>
        <w:rPr>
          <w:rFonts w:ascii="Times New Roman" w:hAnsi="Times New Roman" w:cs="Times New Roman"/>
          <w:sz w:val="24"/>
          <w:szCs w:val="24"/>
        </w:rPr>
        <w:t>17</w:t>
      </w:r>
      <w:r w:rsidRPr="001302EE">
        <w:rPr>
          <w:rFonts w:ascii="Times New Roman" w:hAnsi="Times New Roman" w:cs="Times New Roman"/>
          <w:sz w:val="24"/>
          <w:szCs w:val="24"/>
        </w:rPr>
        <w:t xml:space="preserve"> r. poz</w:t>
      </w:r>
      <w:r>
        <w:rPr>
          <w:rFonts w:ascii="Times New Roman" w:hAnsi="Times New Roman" w:cs="Times New Roman"/>
          <w:sz w:val="24"/>
          <w:szCs w:val="24"/>
        </w:rPr>
        <w:t xml:space="preserve">. 1257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xml:space="preserve">. zm.), podmiotowi </w:t>
      </w:r>
      <w:r w:rsidRPr="001302EE">
        <w:rPr>
          <w:rFonts w:ascii="Times New Roman" w:hAnsi="Times New Roman" w:cs="Times New Roman"/>
          <w:sz w:val="24"/>
          <w:szCs w:val="24"/>
        </w:rPr>
        <w:t>niezadowolonemu przysługuje prawo wniesienia skargi, zwłaszcza na zaniedbanie lub nienależyte wykonywan</w:t>
      </w:r>
      <w:r>
        <w:rPr>
          <w:rFonts w:ascii="Times New Roman" w:hAnsi="Times New Roman" w:cs="Times New Roman"/>
          <w:sz w:val="24"/>
          <w:szCs w:val="24"/>
        </w:rPr>
        <w:t>ie zadań przez właściwe organy</w:t>
      </w:r>
      <w:r w:rsidRPr="001302EE">
        <w:rPr>
          <w:rFonts w:ascii="Times New Roman" w:hAnsi="Times New Roman" w:cs="Times New Roman"/>
          <w:sz w:val="24"/>
          <w:szCs w:val="24"/>
        </w:rPr>
        <w:t xml:space="preserve"> albo przez ich pracowników, naruszenie praworządności lub interesów skarżących, a także przewlekłe lub biurokratyczne załatwianie spraw. </w:t>
      </w:r>
    </w:p>
    <w:p w:rsidR="00505BDA" w:rsidRDefault="00C759EA" w:rsidP="00C759EA">
      <w:pPr>
        <w:ind w:firstLine="708"/>
        <w:contextualSpacing/>
        <w:jc w:val="both"/>
        <w:rPr>
          <w:rFonts w:ascii="Times New Roman" w:hAnsi="Times New Roman" w:cs="Times New Roman"/>
          <w:sz w:val="24"/>
          <w:szCs w:val="24"/>
        </w:rPr>
      </w:pPr>
      <w:r w:rsidRPr="001302EE">
        <w:rPr>
          <w:rFonts w:ascii="Times New Roman" w:hAnsi="Times New Roman" w:cs="Times New Roman"/>
          <w:sz w:val="24"/>
          <w:szCs w:val="24"/>
        </w:rPr>
        <w:t xml:space="preserve">W dniu </w:t>
      </w:r>
      <w:r w:rsidR="00505BDA">
        <w:rPr>
          <w:rFonts w:ascii="Times New Roman" w:hAnsi="Times New Roman" w:cs="Times New Roman"/>
          <w:sz w:val="24"/>
          <w:szCs w:val="24"/>
        </w:rPr>
        <w:t>02 października</w:t>
      </w:r>
      <w:r w:rsidRPr="001302EE">
        <w:rPr>
          <w:rFonts w:ascii="Times New Roman" w:hAnsi="Times New Roman" w:cs="Times New Roman"/>
          <w:sz w:val="24"/>
          <w:szCs w:val="24"/>
        </w:rPr>
        <w:t xml:space="preserve"> 201</w:t>
      </w:r>
      <w:r>
        <w:rPr>
          <w:rFonts w:ascii="Times New Roman" w:hAnsi="Times New Roman" w:cs="Times New Roman"/>
          <w:sz w:val="24"/>
          <w:szCs w:val="24"/>
        </w:rPr>
        <w:t>7</w:t>
      </w:r>
      <w:r w:rsidRPr="001302EE">
        <w:rPr>
          <w:rFonts w:ascii="Times New Roman" w:hAnsi="Times New Roman" w:cs="Times New Roman"/>
          <w:sz w:val="24"/>
          <w:szCs w:val="24"/>
        </w:rPr>
        <w:t xml:space="preserve"> r. do </w:t>
      </w:r>
      <w:r>
        <w:rPr>
          <w:rFonts w:ascii="Times New Roman" w:hAnsi="Times New Roman" w:cs="Times New Roman"/>
          <w:sz w:val="24"/>
          <w:szCs w:val="24"/>
        </w:rPr>
        <w:t>biura Rady Miejskiej w Cieszanowie</w:t>
      </w:r>
      <w:r w:rsidRPr="001302EE">
        <w:rPr>
          <w:rFonts w:ascii="Times New Roman" w:hAnsi="Times New Roman" w:cs="Times New Roman"/>
          <w:sz w:val="24"/>
          <w:szCs w:val="24"/>
        </w:rPr>
        <w:t xml:space="preserve"> wpłynęła skarga złożona przez </w:t>
      </w:r>
      <w:r>
        <w:rPr>
          <w:rFonts w:ascii="Times New Roman" w:hAnsi="Times New Roman" w:cs="Times New Roman"/>
          <w:sz w:val="24"/>
          <w:szCs w:val="24"/>
        </w:rPr>
        <w:t>ska</w:t>
      </w:r>
      <w:r w:rsidR="00505BDA">
        <w:rPr>
          <w:rFonts w:ascii="Times New Roman" w:hAnsi="Times New Roman" w:cs="Times New Roman"/>
          <w:sz w:val="24"/>
          <w:szCs w:val="24"/>
        </w:rPr>
        <w:t>rżącą</w:t>
      </w:r>
      <w:r w:rsidRPr="001302EE">
        <w:rPr>
          <w:rFonts w:ascii="Times New Roman" w:hAnsi="Times New Roman" w:cs="Times New Roman"/>
          <w:sz w:val="24"/>
          <w:szCs w:val="24"/>
        </w:rPr>
        <w:t xml:space="preserve"> na </w:t>
      </w:r>
      <w:r w:rsidR="00505BDA">
        <w:rPr>
          <w:rFonts w:ascii="Times New Roman" w:hAnsi="Times New Roman" w:cs="Times New Roman"/>
          <w:sz w:val="24"/>
          <w:szCs w:val="24"/>
        </w:rPr>
        <w:t xml:space="preserve">czynności </w:t>
      </w:r>
      <w:r>
        <w:rPr>
          <w:rFonts w:ascii="Times New Roman" w:hAnsi="Times New Roman" w:cs="Times New Roman"/>
          <w:sz w:val="24"/>
          <w:szCs w:val="24"/>
        </w:rPr>
        <w:t>Burmistrza Miasta i Gminy Cieszanów</w:t>
      </w:r>
      <w:r w:rsidR="00505BDA">
        <w:rPr>
          <w:rFonts w:ascii="Times New Roman" w:hAnsi="Times New Roman" w:cs="Times New Roman"/>
          <w:sz w:val="24"/>
          <w:szCs w:val="24"/>
        </w:rPr>
        <w:t>.</w:t>
      </w:r>
      <w:r>
        <w:rPr>
          <w:rFonts w:ascii="Times New Roman" w:hAnsi="Times New Roman" w:cs="Times New Roman"/>
          <w:sz w:val="24"/>
          <w:szCs w:val="24"/>
        </w:rPr>
        <w:t xml:space="preserve"> </w:t>
      </w:r>
    </w:p>
    <w:p w:rsidR="00C759EA" w:rsidRDefault="00C759EA" w:rsidP="00C759EA">
      <w:pPr>
        <w:ind w:firstLine="708"/>
        <w:contextualSpacing/>
        <w:jc w:val="both"/>
        <w:rPr>
          <w:rFonts w:ascii="Times New Roman" w:hAnsi="Times New Roman" w:cs="Times New Roman"/>
          <w:sz w:val="24"/>
          <w:szCs w:val="24"/>
        </w:rPr>
      </w:pPr>
      <w:r w:rsidRPr="002D6A8B">
        <w:rPr>
          <w:rFonts w:ascii="Times New Roman" w:hAnsi="Times New Roman" w:cs="Times New Roman"/>
          <w:sz w:val="24"/>
          <w:szCs w:val="24"/>
        </w:rPr>
        <w:t xml:space="preserve">Zgodnie z art. 229 kpa, organem właściwym do rozpatrzenia skargi złożonej </w:t>
      </w:r>
      <w:r w:rsidR="00162F3E">
        <w:rPr>
          <w:rFonts w:ascii="Times New Roman" w:hAnsi="Times New Roman" w:cs="Times New Roman"/>
          <w:sz w:val="24"/>
          <w:szCs w:val="24"/>
        </w:rPr>
        <w:br/>
      </w:r>
      <w:r w:rsidRPr="002D6A8B">
        <w:rPr>
          <w:rFonts w:ascii="Times New Roman" w:hAnsi="Times New Roman" w:cs="Times New Roman"/>
          <w:sz w:val="24"/>
          <w:szCs w:val="24"/>
        </w:rPr>
        <w:t xml:space="preserve">na </w:t>
      </w:r>
      <w:r>
        <w:rPr>
          <w:rFonts w:ascii="Times New Roman" w:hAnsi="Times New Roman" w:cs="Times New Roman"/>
          <w:sz w:val="24"/>
          <w:szCs w:val="24"/>
        </w:rPr>
        <w:t>Burmistrza Miasta i Gminy Cieszanów</w:t>
      </w:r>
      <w:r w:rsidRPr="002D6A8B">
        <w:rPr>
          <w:rFonts w:ascii="Times New Roman" w:hAnsi="Times New Roman" w:cs="Times New Roman"/>
          <w:sz w:val="24"/>
          <w:szCs w:val="24"/>
        </w:rPr>
        <w:t xml:space="preserve"> jest Rada Miejska w Cieszanowie.</w:t>
      </w:r>
    </w:p>
    <w:p w:rsidR="00136E27" w:rsidRDefault="00C759EA" w:rsidP="00C759EA">
      <w:pPr>
        <w:ind w:firstLine="708"/>
        <w:contextualSpacing/>
        <w:jc w:val="both"/>
        <w:rPr>
          <w:rFonts w:ascii="Times New Roman" w:hAnsi="Times New Roman" w:cs="Times New Roman"/>
          <w:sz w:val="24"/>
          <w:szCs w:val="24"/>
        </w:rPr>
      </w:pPr>
      <w:r>
        <w:rPr>
          <w:rFonts w:ascii="Times New Roman" w:hAnsi="Times New Roman" w:cs="Times New Roman"/>
          <w:sz w:val="24"/>
          <w:szCs w:val="24"/>
        </w:rPr>
        <w:t>W celu dokonania oceny stanu faktycznego i przeprowadzenia postępowania wyjaśniającego treść skargi</w:t>
      </w:r>
      <w:r w:rsidR="00136E27">
        <w:rPr>
          <w:rFonts w:ascii="Times New Roman" w:hAnsi="Times New Roman" w:cs="Times New Roman"/>
          <w:sz w:val="24"/>
          <w:szCs w:val="24"/>
        </w:rPr>
        <w:t xml:space="preserve"> Rada Miejska w Cieszanowie przekazała</w:t>
      </w:r>
      <w:r>
        <w:rPr>
          <w:rFonts w:ascii="Times New Roman" w:hAnsi="Times New Roman" w:cs="Times New Roman"/>
          <w:sz w:val="24"/>
          <w:szCs w:val="24"/>
        </w:rPr>
        <w:t xml:space="preserve"> </w:t>
      </w:r>
      <w:r w:rsidR="00136E27">
        <w:rPr>
          <w:rFonts w:ascii="Times New Roman" w:hAnsi="Times New Roman" w:cs="Times New Roman"/>
          <w:sz w:val="24"/>
          <w:szCs w:val="24"/>
        </w:rPr>
        <w:t xml:space="preserve">w dniu 27 października 2017 r. na Sesji Rady Miejskiej w Cieszanowie </w:t>
      </w:r>
      <w:r>
        <w:rPr>
          <w:rFonts w:ascii="Times New Roman" w:hAnsi="Times New Roman" w:cs="Times New Roman"/>
          <w:sz w:val="24"/>
          <w:szCs w:val="24"/>
        </w:rPr>
        <w:t>do rozpatrzenia Komisji Rewizyjnej.</w:t>
      </w:r>
      <w:r w:rsidR="00505BDA">
        <w:rPr>
          <w:rFonts w:ascii="Times New Roman" w:hAnsi="Times New Roman" w:cs="Times New Roman"/>
          <w:sz w:val="24"/>
          <w:szCs w:val="24"/>
        </w:rPr>
        <w:t xml:space="preserve"> </w:t>
      </w:r>
    </w:p>
    <w:p w:rsidR="00667338" w:rsidRDefault="00C759EA" w:rsidP="00C759EA">
      <w:pPr>
        <w:ind w:firstLine="708"/>
        <w:contextualSpacing/>
        <w:jc w:val="both"/>
        <w:rPr>
          <w:rFonts w:ascii="Times New Roman" w:hAnsi="Times New Roman" w:cs="Times New Roman"/>
          <w:sz w:val="24"/>
          <w:szCs w:val="24"/>
        </w:rPr>
      </w:pPr>
      <w:r w:rsidRPr="001302EE">
        <w:rPr>
          <w:rFonts w:ascii="Times New Roman" w:hAnsi="Times New Roman" w:cs="Times New Roman"/>
          <w:sz w:val="24"/>
          <w:szCs w:val="24"/>
        </w:rPr>
        <w:t xml:space="preserve">W dniu </w:t>
      </w:r>
      <w:r w:rsidR="00505BDA">
        <w:rPr>
          <w:rFonts w:ascii="Times New Roman" w:hAnsi="Times New Roman" w:cs="Times New Roman"/>
          <w:sz w:val="24"/>
          <w:szCs w:val="24"/>
        </w:rPr>
        <w:t>10 listopada</w:t>
      </w:r>
      <w:r>
        <w:rPr>
          <w:rFonts w:ascii="Times New Roman" w:hAnsi="Times New Roman" w:cs="Times New Roman"/>
          <w:sz w:val="24"/>
          <w:szCs w:val="24"/>
        </w:rPr>
        <w:t xml:space="preserve"> </w:t>
      </w:r>
      <w:r w:rsidRPr="001302EE">
        <w:rPr>
          <w:rFonts w:ascii="Times New Roman" w:hAnsi="Times New Roman" w:cs="Times New Roman"/>
          <w:sz w:val="24"/>
          <w:szCs w:val="24"/>
        </w:rPr>
        <w:t>201</w:t>
      </w:r>
      <w:r>
        <w:rPr>
          <w:rFonts w:ascii="Times New Roman" w:hAnsi="Times New Roman" w:cs="Times New Roman"/>
          <w:sz w:val="24"/>
          <w:szCs w:val="24"/>
        </w:rPr>
        <w:t>7</w:t>
      </w:r>
      <w:r w:rsidRPr="001302EE">
        <w:rPr>
          <w:rFonts w:ascii="Times New Roman" w:hAnsi="Times New Roman" w:cs="Times New Roman"/>
          <w:sz w:val="24"/>
          <w:szCs w:val="24"/>
        </w:rPr>
        <w:t xml:space="preserve"> r. odbyło się posiedzenie Komisji Rewizyjnej</w:t>
      </w:r>
      <w:r>
        <w:rPr>
          <w:rFonts w:ascii="Times New Roman" w:hAnsi="Times New Roman" w:cs="Times New Roman"/>
          <w:sz w:val="24"/>
          <w:szCs w:val="24"/>
        </w:rPr>
        <w:t>, w trakcie którego</w:t>
      </w:r>
      <w:r w:rsidRPr="001302EE">
        <w:rPr>
          <w:rFonts w:ascii="Times New Roman" w:hAnsi="Times New Roman" w:cs="Times New Roman"/>
          <w:sz w:val="24"/>
          <w:szCs w:val="24"/>
        </w:rPr>
        <w:t xml:space="preserve"> członkowie Komisji </w:t>
      </w:r>
      <w:r>
        <w:rPr>
          <w:rFonts w:ascii="Times New Roman" w:hAnsi="Times New Roman" w:cs="Times New Roman"/>
          <w:sz w:val="24"/>
          <w:szCs w:val="24"/>
        </w:rPr>
        <w:t xml:space="preserve">Rewizyjnej </w:t>
      </w:r>
      <w:r w:rsidRPr="001302EE">
        <w:rPr>
          <w:rFonts w:ascii="Times New Roman" w:hAnsi="Times New Roman" w:cs="Times New Roman"/>
          <w:sz w:val="24"/>
          <w:szCs w:val="24"/>
        </w:rPr>
        <w:t>zapoznali się ze skargą, jak również wysłuchali wyjaśnień</w:t>
      </w:r>
      <w:r>
        <w:rPr>
          <w:rFonts w:ascii="Times New Roman" w:hAnsi="Times New Roman" w:cs="Times New Roman"/>
          <w:sz w:val="24"/>
          <w:szCs w:val="24"/>
        </w:rPr>
        <w:t xml:space="preserve"> </w:t>
      </w:r>
      <w:r w:rsidR="00CE6664">
        <w:rPr>
          <w:rFonts w:ascii="Times New Roman" w:hAnsi="Times New Roman" w:cs="Times New Roman"/>
          <w:sz w:val="24"/>
          <w:szCs w:val="24"/>
        </w:rPr>
        <w:t xml:space="preserve">Zdzisława </w:t>
      </w:r>
      <w:proofErr w:type="spellStart"/>
      <w:r w:rsidR="00CE6664">
        <w:rPr>
          <w:rFonts w:ascii="Times New Roman" w:hAnsi="Times New Roman" w:cs="Times New Roman"/>
          <w:sz w:val="24"/>
          <w:szCs w:val="24"/>
        </w:rPr>
        <w:t>Zadwornego</w:t>
      </w:r>
      <w:proofErr w:type="spellEnd"/>
      <w:r w:rsidR="00CE6664">
        <w:rPr>
          <w:rFonts w:ascii="Times New Roman" w:hAnsi="Times New Roman" w:cs="Times New Roman"/>
          <w:sz w:val="24"/>
          <w:szCs w:val="24"/>
        </w:rPr>
        <w:t xml:space="preserve"> </w:t>
      </w:r>
      <w:r>
        <w:rPr>
          <w:rFonts w:ascii="Times New Roman" w:hAnsi="Times New Roman" w:cs="Times New Roman"/>
          <w:sz w:val="24"/>
          <w:szCs w:val="24"/>
        </w:rPr>
        <w:t xml:space="preserve">Burmistrza Miasta i Gminy Cieszanów oraz </w:t>
      </w:r>
      <w:r w:rsidR="00505BDA">
        <w:rPr>
          <w:rFonts w:ascii="Times New Roman" w:hAnsi="Times New Roman" w:cs="Times New Roman"/>
          <w:sz w:val="24"/>
          <w:szCs w:val="24"/>
        </w:rPr>
        <w:t xml:space="preserve">Eweliny </w:t>
      </w:r>
      <w:proofErr w:type="spellStart"/>
      <w:r w:rsidR="00505BDA">
        <w:rPr>
          <w:rFonts w:ascii="Times New Roman" w:hAnsi="Times New Roman" w:cs="Times New Roman"/>
          <w:sz w:val="24"/>
          <w:szCs w:val="24"/>
        </w:rPr>
        <w:t>Welc</w:t>
      </w:r>
      <w:r w:rsidR="001A4F70">
        <w:rPr>
          <w:rFonts w:ascii="Times New Roman" w:hAnsi="Times New Roman" w:cs="Times New Roman"/>
          <w:sz w:val="24"/>
          <w:szCs w:val="24"/>
        </w:rPr>
        <w:t>z</w:t>
      </w:r>
      <w:proofErr w:type="spellEnd"/>
      <w:r w:rsidR="001A4F70">
        <w:rPr>
          <w:rFonts w:ascii="Times New Roman" w:hAnsi="Times New Roman" w:cs="Times New Roman"/>
          <w:sz w:val="24"/>
          <w:szCs w:val="24"/>
        </w:rPr>
        <w:t xml:space="preserve"> i Agnieszki</w:t>
      </w:r>
      <w:r w:rsidR="00505BDA">
        <w:rPr>
          <w:rFonts w:ascii="Times New Roman" w:hAnsi="Times New Roman" w:cs="Times New Roman"/>
          <w:sz w:val="24"/>
          <w:szCs w:val="24"/>
        </w:rPr>
        <w:t xml:space="preserve"> </w:t>
      </w:r>
      <w:proofErr w:type="spellStart"/>
      <w:r w:rsidR="00505BDA">
        <w:rPr>
          <w:rFonts w:ascii="Times New Roman" w:hAnsi="Times New Roman" w:cs="Times New Roman"/>
          <w:sz w:val="24"/>
          <w:szCs w:val="24"/>
        </w:rPr>
        <w:t>Łabisz</w:t>
      </w:r>
      <w:proofErr w:type="spellEnd"/>
      <w:r w:rsidR="00505BDA">
        <w:rPr>
          <w:rFonts w:ascii="Times New Roman" w:hAnsi="Times New Roman" w:cs="Times New Roman"/>
          <w:sz w:val="24"/>
          <w:szCs w:val="24"/>
        </w:rPr>
        <w:t xml:space="preserve"> – pracowników Ur</w:t>
      </w:r>
      <w:r w:rsidR="00667338">
        <w:rPr>
          <w:rFonts w:ascii="Times New Roman" w:hAnsi="Times New Roman" w:cs="Times New Roman"/>
          <w:sz w:val="24"/>
          <w:szCs w:val="24"/>
        </w:rPr>
        <w:t>zędu Miasta i Gminy Cieszanów</w:t>
      </w:r>
      <w:r>
        <w:rPr>
          <w:rFonts w:ascii="Times New Roman" w:hAnsi="Times New Roman" w:cs="Times New Roman"/>
          <w:sz w:val="24"/>
          <w:szCs w:val="24"/>
        </w:rPr>
        <w:t xml:space="preserve">. </w:t>
      </w:r>
    </w:p>
    <w:p w:rsidR="006102BD" w:rsidRPr="00785DF9" w:rsidRDefault="00C759EA" w:rsidP="00FC3903">
      <w:pPr>
        <w:ind w:firstLine="708"/>
        <w:contextualSpacing/>
        <w:jc w:val="both"/>
        <w:rPr>
          <w:rFonts w:ascii="Times New Roman" w:hAnsi="Times New Roman" w:cs="Times New Roman"/>
          <w:sz w:val="24"/>
          <w:szCs w:val="24"/>
        </w:rPr>
      </w:pPr>
      <w:r w:rsidRPr="00785DF9">
        <w:rPr>
          <w:rFonts w:ascii="Times New Roman" w:hAnsi="Times New Roman" w:cs="Times New Roman"/>
          <w:sz w:val="24"/>
          <w:szCs w:val="24"/>
        </w:rPr>
        <w:t>W wyniku złożonych wyjaśnień ustalono, że:</w:t>
      </w:r>
    </w:p>
    <w:p w:rsidR="006102BD" w:rsidRPr="00785DF9" w:rsidRDefault="00FC3903" w:rsidP="00FC3903">
      <w:pPr>
        <w:pStyle w:val="Akapitzlist"/>
        <w:numPr>
          <w:ilvl w:val="0"/>
          <w:numId w:val="5"/>
        </w:numPr>
        <w:jc w:val="both"/>
        <w:rPr>
          <w:rFonts w:ascii="Times New Roman" w:hAnsi="Times New Roman" w:cs="Times New Roman"/>
          <w:sz w:val="24"/>
          <w:szCs w:val="24"/>
        </w:rPr>
      </w:pPr>
      <w:r w:rsidRPr="00785DF9">
        <w:rPr>
          <w:rFonts w:ascii="Times New Roman" w:hAnsi="Times New Roman" w:cs="Times New Roman"/>
          <w:sz w:val="24"/>
          <w:szCs w:val="24"/>
        </w:rPr>
        <w:t>Skarżąca</w:t>
      </w:r>
      <w:r w:rsidR="006102BD" w:rsidRPr="00785DF9">
        <w:rPr>
          <w:rFonts w:ascii="Times New Roman" w:hAnsi="Times New Roman" w:cs="Times New Roman"/>
          <w:sz w:val="24"/>
          <w:szCs w:val="24"/>
        </w:rPr>
        <w:t xml:space="preserve"> w złożonych informacjach w sprawie podatku od nieruchomości w roku 2008 i w roku 2012 zadeklarowała budynek Nr 2381.1, na działce Nr </w:t>
      </w:r>
      <w:proofErr w:type="spellStart"/>
      <w:r w:rsidR="006102BD" w:rsidRPr="00785DF9">
        <w:rPr>
          <w:rFonts w:ascii="Times New Roman" w:hAnsi="Times New Roman" w:cs="Times New Roman"/>
          <w:sz w:val="24"/>
          <w:szCs w:val="24"/>
        </w:rPr>
        <w:t>ewid</w:t>
      </w:r>
      <w:proofErr w:type="spellEnd"/>
      <w:r w:rsidR="006102BD" w:rsidRPr="00785DF9">
        <w:rPr>
          <w:rFonts w:ascii="Times New Roman" w:hAnsi="Times New Roman" w:cs="Times New Roman"/>
          <w:sz w:val="24"/>
          <w:szCs w:val="24"/>
        </w:rPr>
        <w:t xml:space="preserve">. 2381 w obrębie Cieszanów jako mieszkalny, natomiast jak wnosi m.in. w pismach z dnia 07.09.2017 r. i 11.09.2017 r., oraz zgodnie z ewidencją gruntów i budynków jest to budynek zaklasyfikowany jako „pozostałe budynki niemieszkalne”. Zgodnie z powyższym stawka opodatkowania budynku w 2017 r. na podstawie Uchwały Rady Miejskiej </w:t>
      </w:r>
      <w:r w:rsidR="00162F3E">
        <w:rPr>
          <w:rFonts w:ascii="Times New Roman" w:hAnsi="Times New Roman" w:cs="Times New Roman"/>
          <w:sz w:val="24"/>
          <w:szCs w:val="24"/>
        </w:rPr>
        <w:br/>
      </w:r>
      <w:r w:rsidR="006102BD" w:rsidRPr="00785DF9">
        <w:rPr>
          <w:rFonts w:ascii="Times New Roman" w:hAnsi="Times New Roman" w:cs="Times New Roman"/>
          <w:sz w:val="24"/>
          <w:szCs w:val="24"/>
        </w:rPr>
        <w:t xml:space="preserve">w Cieszanowie z dnia 14 listopada 2016 r. (Dz. Urz. </w:t>
      </w:r>
      <w:r w:rsidRPr="00785DF9">
        <w:rPr>
          <w:rFonts w:ascii="Times New Roman" w:hAnsi="Times New Roman" w:cs="Times New Roman"/>
          <w:sz w:val="24"/>
          <w:szCs w:val="24"/>
        </w:rPr>
        <w:t>Woj. P</w:t>
      </w:r>
      <w:r w:rsidR="006102BD" w:rsidRPr="00785DF9">
        <w:rPr>
          <w:rFonts w:ascii="Times New Roman" w:hAnsi="Times New Roman" w:cs="Times New Roman"/>
          <w:sz w:val="24"/>
          <w:szCs w:val="24"/>
        </w:rPr>
        <w:t xml:space="preserve">odkarpackiego z dnia </w:t>
      </w:r>
      <w:r w:rsidR="00162F3E">
        <w:rPr>
          <w:rFonts w:ascii="Times New Roman" w:hAnsi="Times New Roman" w:cs="Times New Roman"/>
          <w:sz w:val="24"/>
          <w:szCs w:val="24"/>
        </w:rPr>
        <w:br/>
      </w:r>
      <w:r w:rsidR="006102BD" w:rsidRPr="00785DF9">
        <w:rPr>
          <w:rFonts w:ascii="Times New Roman" w:hAnsi="Times New Roman" w:cs="Times New Roman"/>
          <w:sz w:val="24"/>
          <w:szCs w:val="24"/>
        </w:rPr>
        <w:t>6 grudnia 2016 r., poz. 3825)  powinna wynieść 6,50 zł/ m</w:t>
      </w:r>
      <w:r w:rsidR="006102BD" w:rsidRPr="00785DF9">
        <w:rPr>
          <w:rFonts w:ascii="Times New Roman" w:hAnsi="Times New Roman" w:cs="Times New Roman"/>
          <w:sz w:val="24"/>
          <w:szCs w:val="24"/>
          <w:vertAlign w:val="superscript"/>
        </w:rPr>
        <w:t>2</w:t>
      </w:r>
      <w:r w:rsidR="006102BD" w:rsidRPr="00785DF9">
        <w:rPr>
          <w:rFonts w:ascii="Times New Roman" w:hAnsi="Times New Roman" w:cs="Times New Roman"/>
          <w:sz w:val="24"/>
          <w:szCs w:val="24"/>
        </w:rPr>
        <w:t>, a nie jak dotąd 0,65 zł/ m</w:t>
      </w:r>
      <w:r w:rsidR="006102BD" w:rsidRPr="00785DF9">
        <w:rPr>
          <w:rFonts w:ascii="Times New Roman" w:hAnsi="Times New Roman" w:cs="Times New Roman"/>
          <w:sz w:val="24"/>
          <w:szCs w:val="24"/>
          <w:vertAlign w:val="superscript"/>
        </w:rPr>
        <w:t>2</w:t>
      </w:r>
      <w:r w:rsidR="006102BD" w:rsidRPr="00785DF9">
        <w:rPr>
          <w:rFonts w:ascii="Times New Roman" w:hAnsi="Times New Roman" w:cs="Times New Roman"/>
          <w:sz w:val="24"/>
          <w:szCs w:val="24"/>
        </w:rPr>
        <w:t>.</w:t>
      </w:r>
    </w:p>
    <w:p w:rsidR="006102BD" w:rsidRPr="00785DF9" w:rsidRDefault="007D4472" w:rsidP="006102BD">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P</w:t>
      </w:r>
      <w:r w:rsidR="006102BD" w:rsidRPr="00785DF9">
        <w:rPr>
          <w:rFonts w:ascii="Times New Roman" w:hAnsi="Times New Roman" w:cs="Times New Roman"/>
          <w:sz w:val="24"/>
          <w:szCs w:val="24"/>
        </w:rPr>
        <w:t xml:space="preserve">ismem znak: F.3123.1.159.2017 z dnia 18.09.2017 r. wezwano podatnika do przedłożenia informacji w sprawie podatku rolnego i od nieruchomości. Wezwanie zostało nadane poprzez operatora pocztowego – Pocztę Polską. Jednak zostało podwójnie awizowane – w dniu 21.09.2017 r. i w dniu 29.09.2017 r. Zgodnie </w:t>
      </w:r>
      <w:r w:rsidR="00162F3E">
        <w:rPr>
          <w:rFonts w:ascii="Times New Roman" w:hAnsi="Times New Roman" w:cs="Times New Roman"/>
          <w:sz w:val="24"/>
          <w:szCs w:val="24"/>
        </w:rPr>
        <w:br/>
      </w:r>
      <w:r w:rsidR="006102BD" w:rsidRPr="00785DF9">
        <w:rPr>
          <w:rFonts w:ascii="Times New Roman" w:hAnsi="Times New Roman" w:cs="Times New Roman"/>
          <w:sz w:val="24"/>
          <w:szCs w:val="24"/>
        </w:rPr>
        <w:t xml:space="preserve">z informacją, do dnia 06.10.2017 r. adresat nie podjął awizowanej przesyłki. Pismo potraktowano jako doręczone i pozostawiono w aktach sprawy. </w:t>
      </w:r>
    </w:p>
    <w:p w:rsidR="00B05B62" w:rsidRDefault="006102BD" w:rsidP="00B05B62">
      <w:pPr>
        <w:pStyle w:val="Akapitzlist"/>
        <w:numPr>
          <w:ilvl w:val="0"/>
          <w:numId w:val="5"/>
        </w:numPr>
        <w:jc w:val="both"/>
        <w:rPr>
          <w:rFonts w:ascii="Times New Roman" w:hAnsi="Times New Roman" w:cs="Times New Roman"/>
          <w:sz w:val="24"/>
          <w:szCs w:val="24"/>
        </w:rPr>
      </w:pPr>
      <w:r w:rsidRPr="00785DF9">
        <w:rPr>
          <w:rFonts w:ascii="Times New Roman" w:hAnsi="Times New Roman" w:cs="Times New Roman"/>
          <w:sz w:val="24"/>
          <w:szCs w:val="24"/>
        </w:rPr>
        <w:t>W dniu 11.10.2017 r. organ</w:t>
      </w:r>
      <w:r w:rsidR="00B05B62" w:rsidRPr="00785DF9">
        <w:rPr>
          <w:rFonts w:ascii="Times New Roman" w:hAnsi="Times New Roman" w:cs="Times New Roman"/>
          <w:sz w:val="24"/>
          <w:szCs w:val="24"/>
        </w:rPr>
        <w:t xml:space="preserve"> podatkowy postanowieniem znak:</w:t>
      </w:r>
      <w:r w:rsidRPr="00785DF9">
        <w:rPr>
          <w:rFonts w:ascii="Times New Roman" w:hAnsi="Times New Roman" w:cs="Times New Roman"/>
          <w:sz w:val="24"/>
          <w:szCs w:val="24"/>
        </w:rPr>
        <w:t>F.3123.14.381.159.2017, na podstawie art. 216 i art. 217</w:t>
      </w:r>
      <w:r w:rsidR="00B05B62" w:rsidRPr="00785DF9">
        <w:rPr>
          <w:rFonts w:ascii="Times New Roman" w:hAnsi="Times New Roman" w:cs="Times New Roman"/>
          <w:sz w:val="24"/>
          <w:szCs w:val="24"/>
        </w:rPr>
        <w:t xml:space="preserve"> w związku z art. 165 § 1, § 2 </w:t>
      </w:r>
      <w:r w:rsidRPr="00785DF9">
        <w:rPr>
          <w:rFonts w:ascii="Times New Roman" w:hAnsi="Times New Roman" w:cs="Times New Roman"/>
          <w:sz w:val="24"/>
          <w:szCs w:val="24"/>
        </w:rPr>
        <w:t>i § 4 oraz art. 240 § 1 pkt. 5 i art. 70 ustawy z dnia 29 sierpnia 1997 rok Ordynacja podatkowa (</w:t>
      </w:r>
      <w:proofErr w:type="spellStart"/>
      <w:r w:rsidRPr="00785DF9">
        <w:rPr>
          <w:rFonts w:ascii="Times New Roman" w:hAnsi="Times New Roman" w:cs="Times New Roman"/>
          <w:sz w:val="24"/>
          <w:szCs w:val="24"/>
        </w:rPr>
        <w:t>t.j</w:t>
      </w:r>
      <w:proofErr w:type="spellEnd"/>
      <w:r w:rsidRPr="00785DF9">
        <w:rPr>
          <w:rFonts w:ascii="Times New Roman" w:hAnsi="Times New Roman" w:cs="Times New Roman"/>
          <w:sz w:val="24"/>
          <w:szCs w:val="24"/>
        </w:rPr>
        <w:t xml:space="preserve">. Dz. U. z 2017 r. poz. 201 z </w:t>
      </w:r>
      <w:proofErr w:type="spellStart"/>
      <w:r w:rsidRPr="00785DF9">
        <w:rPr>
          <w:rFonts w:ascii="Times New Roman" w:hAnsi="Times New Roman" w:cs="Times New Roman"/>
          <w:sz w:val="24"/>
          <w:szCs w:val="24"/>
        </w:rPr>
        <w:t>późn</w:t>
      </w:r>
      <w:proofErr w:type="spellEnd"/>
      <w:r w:rsidRPr="00785DF9">
        <w:rPr>
          <w:rFonts w:ascii="Times New Roman" w:hAnsi="Times New Roman" w:cs="Times New Roman"/>
          <w:sz w:val="24"/>
          <w:szCs w:val="24"/>
        </w:rPr>
        <w:t xml:space="preserve">. zm.) – działając z urzędu, wszczął postepowanie podatkowe </w:t>
      </w:r>
      <w:r w:rsidR="00162F3E">
        <w:rPr>
          <w:rFonts w:ascii="Times New Roman" w:hAnsi="Times New Roman" w:cs="Times New Roman"/>
          <w:sz w:val="24"/>
          <w:szCs w:val="24"/>
        </w:rPr>
        <w:br/>
      </w:r>
      <w:r w:rsidRPr="00785DF9">
        <w:rPr>
          <w:rFonts w:ascii="Times New Roman" w:hAnsi="Times New Roman" w:cs="Times New Roman"/>
          <w:sz w:val="24"/>
          <w:szCs w:val="24"/>
        </w:rPr>
        <w:t xml:space="preserve">w sprawie zmiany wysokości zobowiązania podatkowego na 2017 r., jednocześnie wzywając </w:t>
      </w:r>
      <w:r w:rsidR="00B05B62" w:rsidRPr="00785DF9">
        <w:rPr>
          <w:rFonts w:ascii="Times New Roman" w:hAnsi="Times New Roman" w:cs="Times New Roman"/>
          <w:sz w:val="24"/>
          <w:szCs w:val="24"/>
        </w:rPr>
        <w:t>skarżącą</w:t>
      </w:r>
      <w:r w:rsidRPr="00785DF9">
        <w:rPr>
          <w:rFonts w:ascii="Times New Roman" w:hAnsi="Times New Roman" w:cs="Times New Roman"/>
          <w:sz w:val="24"/>
          <w:szCs w:val="24"/>
        </w:rPr>
        <w:t xml:space="preserve"> do złożenia informacji w sprawie podatku rolnego i od nieruchomości w terminie 7 dni od otrzymania niniejszego postanowienia. Strona </w:t>
      </w:r>
      <w:r w:rsidRPr="00785DF9">
        <w:rPr>
          <w:rFonts w:ascii="Times New Roman" w:hAnsi="Times New Roman" w:cs="Times New Roman"/>
          <w:sz w:val="24"/>
          <w:szCs w:val="24"/>
        </w:rPr>
        <w:lastRenderedPageBreak/>
        <w:t xml:space="preserve">odebrała postanowienie znak: F.3123.14.381.159.2017 z dnia 11.10.2017 r. w dniu 12.10.2017 r. Zgodnie z art. 165 § 1, § 2 i § 4 Ordynacji podatkowej postępowanie podatkowe wszczyna się na żądanie strony lub z urzędu. Wszczęcie postępowania </w:t>
      </w:r>
      <w:r w:rsidR="00162F3E">
        <w:rPr>
          <w:rFonts w:ascii="Times New Roman" w:hAnsi="Times New Roman" w:cs="Times New Roman"/>
          <w:sz w:val="24"/>
          <w:szCs w:val="24"/>
        </w:rPr>
        <w:br/>
      </w:r>
      <w:r w:rsidRPr="00785DF9">
        <w:rPr>
          <w:rFonts w:ascii="Times New Roman" w:hAnsi="Times New Roman" w:cs="Times New Roman"/>
          <w:sz w:val="24"/>
          <w:szCs w:val="24"/>
        </w:rPr>
        <w:t xml:space="preserve">z urzędu następuje w formie postanowienia. Datą wszczęcia postępowania z urzędu jest dzień doręczenia stronie postanowienia o wszczęciu postępowania. Na podstawie </w:t>
      </w:r>
      <w:r w:rsidRPr="00785DF9">
        <w:rPr>
          <w:rFonts w:ascii="Times New Roman" w:hAnsi="Times New Roman" w:cs="Times New Roman"/>
          <w:bCs/>
          <w:sz w:val="24"/>
          <w:szCs w:val="24"/>
        </w:rPr>
        <w:t>art. 70</w:t>
      </w:r>
      <w:r w:rsidRPr="00785DF9">
        <w:rPr>
          <w:rFonts w:ascii="Times New Roman" w:hAnsi="Times New Roman" w:cs="Times New Roman"/>
          <w:sz w:val="24"/>
          <w:szCs w:val="24"/>
        </w:rPr>
        <w:t xml:space="preserve"> § 1 zobowiązanie podatkowe przedawnia się z upływem 5 lat, licząc od końca roku kalendarzowego, w którym upł</w:t>
      </w:r>
      <w:r w:rsidR="00B05B62" w:rsidRPr="00785DF9">
        <w:rPr>
          <w:rFonts w:ascii="Times New Roman" w:hAnsi="Times New Roman" w:cs="Times New Roman"/>
          <w:sz w:val="24"/>
          <w:szCs w:val="24"/>
        </w:rPr>
        <w:t xml:space="preserve">ynął termin płatności podatku. </w:t>
      </w:r>
      <w:r w:rsidRPr="00785DF9">
        <w:rPr>
          <w:rFonts w:ascii="Times New Roman" w:hAnsi="Times New Roman" w:cs="Times New Roman"/>
          <w:sz w:val="24"/>
          <w:szCs w:val="24"/>
        </w:rPr>
        <w:t>Forma opodatkowania gruntów znajdującyc</w:t>
      </w:r>
      <w:r w:rsidR="00785DF9" w:rsidRPr="00785DF9">
        <w:rPr>
          <w:rFonts w:ascii="Times New Roman" w:hAnsi="Times New Roman" w:cs="Times New Roman"/>
          <w:sz w:val="24"/>
          <w:szCs w:val="24"/>
        </w:rPr>
        <w:t xml:space="preserve">h się na działce nr </w:t>
      </w:r>
      <w:proofErr w:type="spellStart"/>
      <w:r w:rsidR="00785DF9" w:rsidRPr="00785DF9">
        <w:rPr>
          <w:rFonts w:ascii="Times New Roman" w:hAnsi="Times New Roman" w:cs="Times New Roman"/>
          <w:sz w:val="24"/>
          <w:szCs w:val="24"/>
        </w:rPr>
        <w:t>ewid</w:t>
      </w:r>
      <w:proofErr w:type="spellEnd"/>
      <w:r w:rsidR="00785DF9" w:rsidRPr="00785DF9">
        <w:rPr>
          <w:rFonts w:ascii="Times New Roman" w:hAnsi="Times New Roman" w:cs="Times New Roman"/>
          <w:sz w:val="24"/>
          <w:szCs w:val="24"/>
        </w:rPr>
        <w:t xml:space="preserve">. 2381 </w:t>
      </w:r>
      <w:r w:rsidRPr="00785DF9">
        <w:rPr>
          <w:rFonts w:ascii="Times New Roman" w:hAnsi="Times New Roman" w:cs="Times New Roman"/>
          <w:sz w:val="24"/>
          <w:szCs w:val="24"/>
        </w:rPr>
        <w:t xml:space="preserve">w Cieszanowie zgadza się </w:t>
      </w:r>
      <w:r w:rsidR="00162F3E">
        <w:rPr>
          <w:rFonts w:ascii="Times New Roman" w:hAnsi="Times New Roman" w:cs="Times New Roman"/>
          <w:sz w:val="24"/>
          <w:szCs w:val="24"/>
        </w:rPr>
        <w:br/>
      </w:r>
      <w:r w:rsidRPr="00785DF9">
        <w:rPr>
          <w:rFonts w:ascii="Times New Roman" w:hAnsi="Times New Roman" w:cs="Times New Roman"/>
          <w:sz w:val="24"/>
          <w:szCs w:val="24"/>
        </w:rPr>
        <w:t>z</w:t>
      </w:r>
      <w:r w:rsidR="001A4F70">
        <w:rPr>
          <w:rFonts w:ascii="Times New Roman" w:hAnsi="Times New Roman" w:cs="Times New Roman"/>
          <w:sz w:val="24"/>
          <w:szCs w:val="24"/>
        </w:rPr>
        <w:t xml:space="preserve"> ewidencją gruntów i budynków z</w:t>
      </w:r>
      <w:r w:rsidRPr="00785DF9">
        <w:rPr>
          <w:rFonts w:ascii="Times New Roman" w:hAnsi="Times New Roman" w:cs="Times New Roman"/>
          <w:sz w:val="24"/>
          <w:szCs w:val="24"/>
        </w:rPr>
        <w:t>godnie z obowiązującym Rozporządzeniem Ministra Rozwoju Regionalnego i Budownictwa z dnia 29 marca 2001r., w sprawie ewidencji gruntów i budynków (</w:t>
      </w:r>
      <w:proofErr w:type="spellStart"/>
      <w:r w:rsidRPr="00785DF9">
        <w:rPr>
          <w:rFonts w:ascii="Times New Roman" w:hAnsi="Times New Roman" w:cs="Times New Roman"/>
          <w:sz w:val="24"/>
          <w:szCs w:val="24"/>
        </w:rPr>
        <w:t>t.j</w:t>
      </w:r>
      <w:proofErr w:type="spellEnd"/>
      <w:r w:rsidRPr="00785DF9">
        <w:rPr>
          <w:rFonts w:ascii="Times New Roman" w:hAnsi="Times New Roman" w:cs="Times New Roman"/>
          <w:sz w:val="24"/>
          <w:szCs w:val="24"/>
        </w:rPr>
        <w:t>. Dz. U z 2017 r.</w:t>
      </w:r>
      <w:r w:rsidR="00B05B62" w:rsidRPr="00785DF9">
        <w:rPr>
          <w:rFonts w:ascii="Times New Roman" w:hAnsi="Times New Roman" w:cs="Times New Roman"/>
          <w:sz w:val="24"/>
          <w:szCs w:val="24"/>
        </w:rPr>
        <w:t xml:space="preserve"> poz. 1785).</w:t>
      </w:r>
      <w:r w:rsidRPr="00785DF9">
        <w:rPr>
          <w:rFonts w:ascii="Times New Roman" w:hAnsi="Times New Roman" w:cs="Times New Roman"/>
          <w:sz w:val="24"/>
          <w:szCs w:val="24"/>
          <w:lang w:eastAsia="pl-PL"/>
        </w:rPr>
        <w:t xml:space="preserve">W myśl </w:t>
      </w:r>
      <w:hyperlink r:id="rId5" w:anchor="/dokument/16793127#art%2821%29ust%281%29" w:tgtFrame="_blank" w:history="1">
        <w:r w:rsidRPr="00785DF9">
          <w:rPr>
            <w:rFonts w:ascii="Times New Roman" w:hAnsi="Times New Roman" w:cs="Times New Roman"/>
            <w:sz w:val="24"/>
            <w:szCs w:val="24"/>
            <w:lang w:eastAsia="pl-PL"/>
          </w:rPr>
          <w:t>art. 21 ust. 1</w:t>
        </w:r>
      </w:hyperlink>
      <w:r w:rsidRPr="00785DF9">
        <w:rPr>
          <w:rFonts w:ascii="Times New Roman" w:hAnsi="Times New Roman" w:cs="Times New Roman"/>
          <w:sz w:val="24"/>
          <w:szCs w:val="24"/>
          <w:lang w:eastAsia="pl-PL"/>
        </w:rPr>
        <w:t xml:space="preserve"> ustawy z dnia 17 maja 1989 r. Pra</w:t>
      </w:r>
      <w:r w:rsidR="00B05B62" w:rsidRPr="00785DF9">
        <w:rPr>
          <w:rFonts w:ascii="Times New Roman" w:hAnsi="Times New Roman" w:cs="Times New Roman"/>
          <w:sz w:val="24"/>
          <w:szCs w:val="24"/>
          <w:lang w:eastAsia="pl-PL"/>
        </w:rPr>
        <w:t xml:space="preserve">wo geodezyjne i kartograficzne </w:t>
      </w:r>
      <w:r w:rsidRPr="00785DF9">
        <w:rPr>
          <w:rFonts w:ascii="Times New Roman" w:hAnsi="Times New Roman" w:cs="Times New Roman"/>
          <w:sz w:val="24"/>
          <w:szCs w:val="24"/>
          <w:lang w:eastAsia="pl-PL"/>
        </w:rPr>
        <w:t>(</w:t>
      </w:r>
      <w:proofErr w:type="spellStart"/>
      <w:r w:rsidRPr="00785DF9">
        <w:rPr>
          <w:rFonts w:ascii="Times New Roman" w:hAnsi="Times New Roman" w:cs="Times New Roman"/>
          <w:sz w:val="24"/>
          <w:szCs w:val="24"/>
          <w:lang w:eastAsia="pl-PL"/>
        </w:rPr>
        <w:t>t.j</w:t>
      </w:r>
      <w:proofErr w:type="spellEnd"/>
      <w:r w:rsidRPr="00785DF9">
        <w:rPr>
          <w:rFonts w:ascii="Times New Roman" w:hAnsi="Times New Roman" w:cs="Times New Roman"/>
          <w:sz w:val="24"/>
          <w:szCs w:val="24"/>
          <w:lang w:eastAsia="pl-PL"/>
        </w:rPr>
        <w:t xml:space="preserve">. Dz. U. z 2016 poz. 1629 z </w:t>
      </w:r>
      <w:proofErr w:type="spellStart"/>
      <w:r w:rsidRPr="00785DF9">
        <w:rPr>
          <w:rFonts w:ascii="Times New Roman" w:hAnsi="Times New Roman" w:cs="Times New Roman"/>
          <w:sz w:val="24"/>
          <w:szCs w:val="24"/>
          <w:lang w:eastAsia="pl-PL"/>
        </w:rPr>
        <w:t>późn</w:t>
      </w:r>
      <w:proofErr w:type="spellEnd"/>
      <w:r w:rsidRPr="00785DF9">
        <w:rPr>
          <w:rFonts w:ascii="Times New Roman" w:hAnsi="Times New Roman" w:cs="Times New Roman"/>
          <w:sz w:val="24"/>
          <w:szCs w:val="24"/>
          <w:lang w:eastAsia="pl-PL"/>
        </w:rPr>
        <w:t xml:space="preserve">. zm.): </w:t>
      </w:r>
      <w:r w:rsidRPr="00785DF9">
        <w:rPr>
          <w:rFonts w:ascii="Times New Roman" w:hAnsi="Times New Roman" w:cs="Times New Roman"/>
          <w:i/>
          <w:sz w:val="24"/>
          <w:szCs w:val="24"/>
          <w:lang w:eastAsia="pl-PL"/>
        </w:rPr>
        <w:t>„podstawę planowania gospodarczego, planowania przestrzennego, wymiaru podatków i świad</w:t>
      </w:r>
      <w:r w:rsidR="00B05B62" w:rsidRPr="00785DF9">
        <w:rPr>
          <w:rFonts w:ascii="Times New Roman" w:hAnsi="Times New Roman" w:cs="Times New Roman"/>
          <w:i/>
          <w:sz w:val="24"/>
          <w:szCs w:val="24"/>
          <w:lang w:eastAsia="pl-PL"/>
        </w:rPr>
        <w:t xml:space="preserve">czeń, oznaczania nieruchomości </w:t>
      </w:r>
      <w:r w:rsidRPr="00785DF9">
        <w:rPr>
          <w:rFonts w:ascii="Times New Roman" w:hAnsi="Times New Roman" w:cs="Times New Roman"/>
          <w:i/>
          <w:sz w:val="24"/>
          <w:szCs w:val="24"/>
          <w:lang w:eastAsia="pl-PL"/>
        </w:rPr>
        <w:t>w księgach wieczystych, statystyki publicznej, gospodarki nieruchomościami oraz ewidencji gospodarstw rolnych stanowią dane zawarte w ewidencji gruntów i budynków”</w:t>
      </w:r>
      <w:r w:rsidRPr="00785DF9">
        <w:rPr>
          <w:rFonts w:ascii="Times New Roman" w:hAnsi="Times New Roman" w:cs="Times New Roman"/>
          <w:sz w:val="24"/>
          <w:szCs w:val="24"/>
          <w:lang w:eastAsia="pl-PL"/>
        </w:rPr>
        <w:t xml:space="preserve">. </w:t>
      </w:r>
      <w:r w:rsidRPr="00785DF9">
        <w:rPr>
          <w:rFonts w:ascii="Times New Roman" w:hAnsi="Times New Roman" w:cs="Times New Roman"/>
          <w:sz w:val="24"/>
          <w:szCs w:val="24"/>
        </w:rPr>
        <w:t xml:space="preserve">Z wykładni gramatycznej przywołanej ustawy wynika wprost, że dane zawarte w ewidencji gruntów i budynków stanowią podstawę między innymi wymiaru podatku. </w:t>
      </w:r>
      <w:r w:rsidRPr="00EA0A20">
        <w:rPr>
          <w:rFonts w:ascii="Times New Roman" w:hAnsi="Times New Roman" w:cs="Times New Roman"/>
          <w:sz w:val="24"/>
          <w:szCs w:val="24"/>
        </w:rPr>
        <w:t>Podważenie zapisów ewidencji gruntów i budynków bądź też ich zmiana może nastąpić w postępowaniu prowadzonym przed właściwymi w tej sprawie organami administracji, przy tym zasadą jest, że to podatnik kwestionujący prawidłowość danych z ewidencji gruntów i budynków, powinien wszcząć procedurę ich zmiany w organie prowadzącym ewidencję, którym obecnie jest starosta</w:t>
      </w:r>
      <w:r w:rsidRPr="00785DF9">
        <w:rPr>
          <w:rFonts w:ascii="Times New Roman" w:hAnsi="Times New Roman" w:cs="Times New Roman"/>
          <w:sz w:val="24"/>
          <w:szCs w:val="24"/>
        </w:rPr>
        <w:t xml:space="preserve"> (art. 22 ust. 1, ust. 2 i ust. 3 ustawy o podatkach i opłatach lokalnych).</w:t>
      </w:r>
      <w:r w:rsidR="00B05B62" w:rsidRPr="00785DF9">
        <w:rPr>
          <w:rFonts w:ascii="Times New Roman" w:hAnsi="Times New Roman" w:cs="Times New Roman"/>
          <w:sz w:val="24"/>
          <w:szCs w:val="24"/>
        </w:rPr>
        <w:t xml:space="preserve"> </w:t>
      </w:r>
      <w:r w:rsidRPr="00785DF9">
        <w:rPr>
          <w:rFonts w:ascii="Times New Roman" w:hAnsi="Times New Roman" w:cs="Times New Roman"/>
          <w:sz w:val="24"/>
          <w:szCs w:val="24"/>
          <w:lang w:eastAsia="pl-PL"/>
        </w:rPr>
        <w:t>W związku z powyższym dane zawarte w ewidencji gruntów i budynków  są dla organu podatkowego stosownie do art. 194 ordynacji podatkowej urzędowym źródłem informacji faktycznych wykorzystywanych w postępowaniach administracyjnych.</w:t>
      </w:r>
      <w:r w:rsidR="00785DF9" w:rsidRPr="00785DF9">
        <w:rPr>
          <w:rFonts w:ascii="Times New Roman" w:hAnsi="Times New Roman" w:cs="Times New Roman"/>
          <w:sz w:val="24"/>
          <w:szCs w:val="24"/>
        </w:rPr>
        <w:t xml:space="preserve"> </w:t>
      </w:r>
      <w:r w:rsidRPr="00785DF9">
        <w:rPr>
          <w:rFonts w:ascii="Times New Roman" w:hAnsi="Times New Roman" w:cs="Times New Roman"/>
          <w:sz w:val="24"/>
          <w:szCs w:val="24"/>
        </w:rPr>
        <w:t xml:space="preserve">W kontekście powyższego, </w:t>
      </w:r>
      <w:r w:rsidRPr="00785DF9">
        <w:rPr>
          <w:rFonts w:ascii="Times New Roman" w:hAnsi="Times New Roman" w:cs="Times New Roman"/>
          <w:sz w:val="24"/>
          <w:szCs w:val="24"/>
          <w:lang w:eastAsia="pl-PL"/>
        </w:rPr>
        <w:t xml:space="preserve">podstawą opodatkowania decyzji wymiarowej są grunty </w:t>
      </w:r>
      <w:r w:rsidR="001030BF">
        <w:rPr>
          <w:rFonts w:ascii="Times New Roman" w:hAnsi="Times New Roman" w:cs="Times New Roman"/>
          <w:sz w:val="24"/>
          <w:szCs w:val="24"/>
          <w:lang w:eastAsia="pl-PL"/>
        </w:rPr>
        <w:t xml:space="preserve">będące własnością skarżącej </w:t>
      </w:r>
      <w:r w:rsidRPr="00785DF9">
        <w:rPr>
          <w:rFonts w:ascii="Times New Roman" w:hAnsi="Times New Roman" w:cs="Times New Roman"/>
          <w:sz w:val="24"/>
          <w:szCs w:val="24"/>
          <w:lang w:eastAsia="pl-PL"/>
        </w:rPr>
        <w:t xml:space="preserve">sklasyfikowane w Ewidencji Gruntów i Budynków, które przedstawiają się następująco: obręb Cieszanów, jednostka rejestrowa 575: </w:t>
      </w:r>
      <w:r w:rsidRPr="00EA0A20">
        <w:rPr>
          <w:rFonts w:ascii="Times New Roman" w:hAnsi="Times New Roman" w:cs="Times New Roman"/>
          <w:sz w:val="24"/>
          <w:szCs w:val="24"/>
          <w:lang w:eastAsia="pl-PL"/>
        </w:rPr>
        <w:t xml:space="preserve">działka 2381 o pow. 0,1216 ha: </w:t>
      </w:r>
    </w:p>
    <w:p w:rsidR="001A4F70" w:rsidRPr="00785DF9" w:rsidRDefault="001A4F70" w:rsidP="001A4F70">
      <w:pPr>
        <w:pStyle w:val="Akapitzlist"/>
        <w:jc w:val="both"/>
        <w:rPr>
          <w:rFonts w:ascii="Times New Roman" w:hAnsi="Times New Roman" w:cs="Times New Roman"/>
          <w:sz w:val="24"/>
          <w:szCs w:val="24"/>
          <w:lang w:eastAsia="pl-PL"/>
        </w:rPr>
      </w:pPr>
      <w:r w:rsidRPr="00785DF9">
        <w:rPr>
          <w:rFonts w:ascii="Times New Roman" w:hAnsi="Times New Roman" w:cs="Times New Roman"/>
          <w:sz w:val="24"/>
          <w:szCs w:val="24"/>
          <w:lang w:eastAsia="pl-PL"/>
        </w:rPr>
        <w:t>- tereny mieszkaniowe B – 284,00 m</w:t>
      </w:r>
      <w:r w:rsidRPr="00785DF9">
        <w:rPr>
          <w:rFonts w:ascii="Times New Roman" w:hAnsi="Times New Roman" w:cs="Times New Roman"/>
          <w:sz w:val="24"/>
          <w:szCs w:val="24"/>
          <w:vertAlign w:val="superscript"/>
          <w:lang w:eastAsia="pl-PL"/>
        </w:rPr>
        <w:t>2</w:t>
      </w:r>
      <w:r w:rsidRPr="00785DF9">
        <w:rPr>
          <w:rFonts w:ascii="Times New Roman" w:hAnsi="Times New Roman" w:cs="Times New Roman"/>
          <w:sz w:val="24"/>
          <w:szCs w:val="24"/>
          <w:lang w:eastAsia="pl-PL"/>
        </w:rPr>
        <w:t>;</w:t>
      </w:r>
    </w:p>
    <w:p w:rsidR="001A4F70" w:rsidRPr="00785DF9" w:rsidRDefault="001A4F70" w:rsidP="001A4F70">
      <w:pPr>
        <w:pStyle w:val="Akapitzlist"/>
        <w:jc w:val="both"/>
        <w:rPr>
          <w:rFonts w:ascii="Times New Roman" w:hAnsi="Times New Roman" w:cs="Times New Roman"/>
          <w:sz w:val="24"/>
          <w:szCs w:val="24"/>
          <w:lang w:eastAsia="pl-PL"/>
        </w:rPr>
      </w:pPr>
      <w:r w:rsidRPr="00785DF9">
        <w:rPr>
          <w:rFonts w:ascii="Times New Roman" w:hAnsi="Times New Roman" w:cs="Times New Roman"/>
          <w:sz w:val="24"/>
          <w:szCs w:val="24"/>
          <w:lang w:eastAsia="pl-PL"/>
        </w:rPr>
        <w:t xml:space="preserve">- grunty orne R </w:t>
      </w:r>
      <w:proofErr w:type="spellStart"/>
      <w:r w:rsidRPr="00785DF9">
        <w:rPr>
          <w:rFonts w:ascii="Times New Roman" w:hAnsi="Times New Roman" w:cs="Times New Roman"/>
          <w:sz w:val="24"/>
          <w:szCs w:val="24"/>
          <w:lang w:eastAsia="pl-PL"/>
        </w:rPr>
        <w:t>IVa</w:t>
      </w:r>
      <w:proofErr w:type="spellEnd"/>
      <w:r w:rsidRPr="00785DF9">
        <w:rPr>
          <w:rFonts w:ascii="Times New Roman" w:hAnsi="Times New Roman" w:cs="Times New Roman"/>
          <w:sz w:val="24"/>
          <w:szCs w:val="24"/>
          <w:lang w:eastAsia="pl-PL"/>
        </w:rPr>
        <w:t xml:space="preserve"> 0,0932 ha.</w:t>
      </w:r>
    </w:p>
    <w:p w:rsidR="006102BD" w:rsidRDefault="006102BD" w:rsidP="001A4F70">
      <w:pPr>
        <w:pStyle w:val="Akapitzlist"/>
        <w:numPr>
          <w:ilvl w:val="0"/>
          <w:numId w:val="5"/>
        </w:numPr>
        <w:jc w:val="both"/>
        <w:rPr>
          <w:rFonts w:ascii="Times New Roman" w:hAnsi="Times New Roman" w:cs="Times New Roman"/>
          <w:sz w:val="24"/>
          <w:szCs w:val="24"/>
        </w:rPr>
      </w:pPr>
      <w:r w:rsidRPr="001A4F70">
        <w:rPr>
          <w:rFonts w:ascii="Times New Roman" w:hAnsi="Times New Roman" w:cs="Times New Roman"/>
          <w:sz w:val="24"/>
          <w:szCs w:val="24"/>
        </w:rPr>
        <w:t xml:space="preserve">Od 2008 r. nie było u </w:t>
      </w:r>
      <w:r w:rsidR="00B05B62" w:rsidRPr="001A4F70">
        <w:rPr>
          <w:rFonts w:ascii="Times New Roman" w:hAnsi="Times New Roman" w:cs="Times New Roman"/>
          <w:sz w:val="24"/>
          <w:szCs w:val="24"/>
        </w:rPr>
        <w:t>skarżącej</w:t>
      </w:r>
      <w:r w:rsidRPr="001A4F70">
        <w:rPr>
          <w:rFonts w:ascii="Times New Roman" w:hAnsi="Times New Roman" w:cs="Times New Roman"/>
          <w:sz w:val="24"/>
          <w:szCs w:val="24"/>
        </w:rPr>
        <w:t xml:space="preserve"> żadnych zmian dotyczących opodatkowania, </w:t>
      </w:r>
      <w:r w:rsidR="00162F3E">
        <w:rPr>
          <w:rFonts w:ascii="Times New Roman" w:hAnsi="Times New Roman" w:cs="Times New Roman"/>
          <w:sz w:val="24"/>
          <w:szCs w:val="24"/>
        </w:rPr>
        <w:br/>
      </w:r>
      <w:r w:rsidRPr="001A4F70">
        <w:rPr>
          <w:rFonts w:ascii="Times New Roman" w:hAnsi="Times New Roman" w:cs="Times New Roman"/>
          <w:sz w:val="24"/>
          <w:szCs w:val="24"/>
        </w:rPr>
        <w:t>a zauważona zmiana w Nr karty 14/0381 na Nr 14/381 to wynik zmiany programu podatkowego od 2016 r.</w:t>
      </w:r>
    </w:p>
    <w:p w:rsidR="00505BDA" w:rsidRDefault="00505BDA" w:rsidP="001A4F70">
      <w:pPr>
        <w:pStyle w:val="Akapitzlist"/>
        <w:numPr>
          <w:ilvl w:val="0"/>
          <w:numId w:val="5"/>
        </w:numPr>
        <w:jc w:val="both"/>
        <w:rPr>
          <w:rFonts w:ascii="Times New Roman" w:hAnsi="Times New Roman" w:cs="Times New Roman"/>
          <w:sz w:val="24"/>
          <w:szCs w:val="24"/>
        </w:rPr>
      </w:pPr>
      <w:r w:rsidRPr="001A4F70">
        <w:rPr>
          <w:rFonts w:ascii="Times New Roman" w:hAnsi="Times New Roman" w:cs="Times New Roman"/>
          <w:sz w:val="24"/>
          <w:szCs w:val="24"/>
        </w:rPr>
        <w:t xml:space="preserve">Skarga </w:t>
      </w:r>
      <w:r w:rsidR="00B05B62" w:rsidRPr="001A4F70">
        <w:rPr>
          <w:rFonts w:ascii="Times New Roman" w:hAnsi="Times New Roman" w:cs="Times New Roman"/>
          <w:sz w:val="24"/>
          <w:szCs w:val="24"/>
        </w:rPr>
        <w:t>skarżącej</w:t>
      </w:r>
      <w:r w:rsidRPr="001A4F70">
        <w:rPr>
          <w:rFonts w:ascii="Times New Roman" w:hAnsi="Times New Roman" w:cs="Times New Roman"/>
          <w:sz w:val="24"/>
          <w:szCs w:val="24"/>
        </w:rPr>
        <w:t xml:space="preserve"> dotyczy </w:t>
      </w:r>
      <w:r w:rsidR="00B05B62" w:rsidRPr="001A4F70">
        <w:rPr>
          <w:rFonts w:ascii="Times New Roman" w:hAnsi="Times New Roman" w:cs="Times New Roman"/>
          <w:sz w:val="24"/>
          <w:szCs w:val="24"/>
        </w:rPr>
        <w:t xml:space="preserve">także </w:t>
      </w:r>
      <w:r w:rsidRPr="001A4F70">
        <w:rPr>
          <w:rFonts w:ascii="Times New Roman" w:hAnsi="Times New Roman" w:cs="Times New Roman"/>
          <w:sz w:val="24"/>
          <w:szCs w:val="24"/>
        </w:rPr>
        <w:t xml:space="preserve">postępowania administracyjnego związanego </w:t>
      </w:r>
      <w:r w:rsidR="00162F3E">
        <w:rPr>
          <w:rFonts w:ascii="Times New Roman" w:hAnsi="Times New Roman" w:cs="Times New Roman"/>
          <w:sz w:val="24"/>
          <w:szCs w:val="24"/>
        </w:rPr>
        <w:br/>
      </w:r>
      <w:r w:rsidRPr="001A4F70">
        <w:rPr>
          <w:rFonts w:ascii="Times New Roman" w:hAnsi="Times New Roman" w:cs="Times New Roman"/>
          <w:sz w:val="24"/>
          <w:szCs w:val="24"/>
        </w:rPr>
        <w:t xml:space="preserve">z wydaniem decyzji znak: </w:t>
      </w:r>
      <w:proofErr w:type="spellStart"/>
      <w:r w:rsidRPr="001A4F70">
        <w:rPr>
          <w:rFonts w:ascii="Times New Roman" w:hAnsi="Times New Roman" w:cs="Times New Roman"/>
          <w:sz w:val="24"/>
          <w:szCs w:val="24"/>
        </w:rPr>
        <w:t>GPiMK</w:t>
      </w:r>
      <w:proofErr w:type="spellEnd"/>
      <w:r w:rsidRPr="001A4F70">
        <w:rPr>
          <w:rFonts w:ascii="Times New Roman" w:hAnsi="Times New Roman" w:cs="Times New Roman"/>
          <w:sz w:val="24"/>
          <w:szCs w:val="24"/>
        </w:rPr>
        <w:t xml:space="preserve">. 6730.53.2016 ustalającej warunki zabudowy dla działki nr </w:t>
      </w:r>
      <w:proofErr w:type="spellStart"/>
      <w:r w:rsidRPr="001A4F70">
        <w:rPr>
          <w:rFonts w:ascii="Times New Roman" w:hAnsi="Times New Roman" w:cs="Times New Roman"/>
          <w:sz w:val="24"/>
          <w:szCs w:val="24"/>
        </w:rPr>
        <w:t>ewid</w:t>
      </w:r>
      <w:proofErr w:type="spellEnd"/>
      <w:r w:rsidRPr="001A4F70">
        <w:rPr>
          <w:rFonts w:ascii="Times New Roman" w:hAnsi="Times New Roman" w:cs="Times New Roman"/>
          <w:sz w:val="24"/>
          <w:szCs w:val="24"/>
        </w:rPr>
        <w:t>. 2383 położonej w miejscowości Cieszanów w związku z planowaną inwestycją polegającą</w:t>
      </w:r>
      <w:r w:rsidR="00B05B62" w:rsidRPr="001A4F70">
        <w:rPr>
          <w:rFonts w:ascii="Times New Roman" w:hAnsi="Times New Roman" w:cs="Times New Roman"/>
          <w:sz w:val="24"/>
          <w:szCs w:val="24"/>
        </w:rPr>
        <w:t xml:space="preserve"> na:</w:t>
      </w:r>
      <w:r w:rsidRPr="001A4F70">
        <w:rPr>
          <w:rFonts w:ascii="Times New Roman" w:hAnsi="Times New Roman" w:cs="Times New Roman"/>
          <w:sz w:val="24"/>
          <w:szCs w:val="24"/>
        </w:rPr>
        <w:t xml:space="preserve"> </w:t>
      </w:r>
      <w:r w:rsidR="00B05B62" w:rsidRPr="001A4F70">
        <w:rPr>
          <w:rFonts w:ascii="Times New Roman" w:hAnsi="Times New Roman" w:cs="Times New Roman"/>
          <w:sz w:val="24"/>
          <w:szCs w:val="24"/>
        </w:rPr>
        <w:t xml:space="preserve">rozbudowie </w:t>
      </w:r>
      <w:r w:rsidRPr="001A4F70">
        <w:rPr>
          <w:rFonts w:ascii="Times New Roman" w:hAnsi="Times New Roman" w:cs="Times New Roman"/>
          <w:sz w:val="24"/>
          <w:szCs w:val="24"/>
        </w:rPr>
        <w:t xml:space="preserve">i nadbudowie budynku mieszkalnego jednorodzinnego oraz budowie budynku gospodarczo-garażowego wraz z przyłączami infrastruktury technicznej </w:t>
      </w:r>
      <w:r w:rsidR="00BE7499" w:rsidRPr="001A4F70">
        <w:rPr>
          <w:rFonts w:ascii="Times New Roman" w:hAnsi="Times New Roman" w:cs="Times New Roman"/>
          <w:sz w:val="24"/>
          <w:szCs w:val="24"/>
        </w:rPr>
        <w:t>właścicieli działki nr 2383</w:t>
      </w:r>
      <w:r w:rsidRPr="001A4F70">
        <w:rPr>
          <w:rFonts w:ascii="Times New Roman" w:hAnsi="Times New Roman" w:cs="Times New Roman"/>
          <w:sz w:val="24"/>
          <w:szCs w:val="24"/>
        </w:rPr>
        <w:t xml:space="preserve">. </w:t>
      </w:r>
    </w:p>
    <w:p w:rsidR="00505BDA" w:rsidRDefault="00505BDA" w:rsidP="001A4F70">
      <w:pPr>
        <w:pStyle w:val="Akapitzlist"/>
        <w:numPr>
          <w:ilvl w:val="0"/>
          <w:numId w:val="5"/>
        </w:numPr>
        <w:jc w:val="both"/>
        <w:rPr>
          <w:rFonts w:ascii="Times New Roman" w:hAnsi="Times New Roman" w:cs="Times New Roman"/>
          <w:sz w:val="24"/>
          <w:szCs w:val="24"/>
        </w:rPr>
      </w:pPr>
      <w:r w:rsidRPr="001A4F70">
        <w:rPr>
          <w:rFonts w:ascii="Times New Roman" w:hAnsi="Times New Roman" w:cs="Times New Roman"/>
          <w:sz w:val="24"/>
          <w:szCs w:val="24"/>
        </w:rPr>
        <w:t xml:space="preserve">Dnia 22.09.2016 r.  </w:t>
      </w:r>
      <w:r w:rsidR="00BE7499" w:rsidRPr="001A4F70">
        <w:rPr>
          <w:rFonts w:ascii="Times New Roman" w:hAnsi="Times New Roman" w:cs="Times New Roman"/>
          <w:sz w:val="24"/>
          <w:szCs w:val="24"/>
        </w:rPr>
        <w:t xml:space="preserve">właściciele działki nr 2383. </w:t>
      </w:r>
      <w:r w:rsidRPr="001A4F70">
        <w:rPr>
          <w:rFonts w:ascii="Times New Roman" w:hAnsi="Times New Roman" w:cs="Times New Roman"/>
          <w:sz w:val="24"/>
          <w:szCs w:val="24"/>
        </w:rPr>
        <w:t xml:space="preserve">wystąpili do Burmistrza Miasta i Gminy Cieszanów z wnioskiem o wydanie decyzji dla inwestycji polegającej na: rozbudowie </w:t>
      </w:r>
      <w:r w:rsidR="00162F3E">
        <w:rPr>
          <w:rFonts w:ascii="Times New Roman" w:hAnsi="Times New Roman" w:cs="Times New Roman"/>
          <w:sz w:val="24"/>
          <w:szCs w:val="24"/>
        </w:rPr>
        <w:br/>
      </w:r>
      <w:r w:rsidRPr="001A4F70">
        <w:rPr>
          <w:rFonts w:ascii="Times New Roman" w:hAnsi="Times New Roman" w:cs="Times New Roman"/>
          <w:sz w:val="24"/>
          <w:szCs w:val="24"/>
        </w:rPr>
        <w:t xml:space="preserve">i nadbudowie budynku mieszkalnego jednorodzinnego oraz budowie budynku garażowo-gospodarczego wraz z przyłączami infrastruktury technicznej na działce </w:t>
      </w:r>
      <w:r w:rsidR="00162F3E">
        <w:rPr>
          <w:rFonts w:ascii="Times New Roman" w:hAnsi="Times New Roman" w:cs="Times New Roman"/>
          <w:sz w:val="24"/>
          <w:szCs w:val="24"/>
        </w:rPr>
        <w:br/>
      </w:r>
      <w:r w:rsidRPr="001A4F70">
        <w:rPr>
          <w:rFonts w:ascii="Times New Roman" w:hAnsi="Times New Roman" w:cs="Times New Roman"/>
          <w:sz w:val="24"/>
          <w:szCs w:val="24"/>
        </w:rPr>
        <w:t xml:space="preserve">nr </w:t>
      </w:r>
      <w:proofErr w:type="spellStart"/>
      <w:r w:rsidRPr="001A4F70">
        <w:rPr>
          <w:rFonts w:ascii="Times New Roman" w:hAnsi="Times New Roman" w:cs="Times New Roman"/>
          <w:sz w:val="24"/>
          <w:szCs w:val="24"/>
        </w:rPr>
        <w:t>ewid</w:t>
      </w:r>
      <w:proofErr w:type="spellEnd"/>
      <w:r w:rsidRPr="001A4F70">
        <w:rPr>
          <w:rFonts w:ascii="Times New Roman" w:hAnsi="Times New Roman" w:cs="Times New Roman"/>
          <w:sz w:val="24"/>
          <w:szCs w:val="24"/>
        </w:rPr>
        <w:t xml:space="preserve">. 2383 położonej w miejscowości Cieszanów. </w:t>
      </w:r>
    </w:p>
    <w:p w:rsidR="00505BDA" w:rsidRPr="001A4F70" w:rsidRDefault="00505BDA" w:rsidP="001A4F70">
      <w:pPr>
        <w:pStyle w:val="Akapitzlist"/>
        <w:numPr>
          <w:ilvl w:val="0"/>
          <w:numId w:val="5"/>
        </w:numPr>
        <w:jc w:val="both"/>
        <w:rPr>
          <w:rFonts w:ascii="Times New Roman" w:hAnsi="Times New Roman" w:cs="Times New Roman"/>
          <w:sz w:val="24"/>
          <w:szCs w:val="24"/>
        </w:rPr>
      </w:pPr>
      <w:r w:rsidRPr="001A4F70">
        <w:rPr>
          <w:rFonts w:ascii="Times New Roman" w:hAnsi="Times New Roman" w:cs="Times New Roman"/>
          <w:sz w:val="24"/>
          <w:szCs w:val="24"/>
        </w:rPr>
        <w:lastRenderedPageBreak/>
        <w:t>Krąg stron postępowania w przedmiotowej sprawie ustalo</w:t>
      </w:r>
      <w:r w:rsidR="00785DF9" w:rsidRPr="001A4F70">
        <w:rPr>
          <w:rFonts w:ascii="Times New Roman" w:hAnsi="Times New Roman" w:cs="Times New Roman"/>
          <w:sz w:val="24"/>
          <w:szCs w:val="24"/>
        </w:rPr>
        <w:t xml:space="preserve">no w oparciu o dostępne wypisy </w:t>
      </w:r>
      <w:r w:rsidRPr="001A4F70">
        <w:rPr>
          <w:rFonts w:ascii="Times New Roman" w:hAnsi="Times New Roman" w:cs="Times New Roman"/>
          <w:sz w:val="24"/>
          <w:szCs w:val="24"/>
        </w:rPr>
        <w:t>z rejestru gruntów  dołączone do wniosku.</w:t>
      </w:r>
    </w:p>
    <w:p w:rsidR="00785DF9" w:rsidRDefault="00785DF9" w:rsidP="00B05B62">
      <w:pPr>
        <w:pStyle w:val="Akapitzlist"/>
        <w:jc w:val="both"/>
        <w:rPr>
          <w:rFonts w:ascii="Times New Roman" w:hAnsi="Times New Roman" w:cs="Times New Roman"/>
          <w:sz w:val="24"/>
          <w:szCs w:val="24"/>
        </w:rPr>
      </w:pPr>
    </w:p>
    <w:p w:rsidR="00BE7499" w:rsidRPr="00785DF9" w:rsidRDefault="00BE7499" w:rsidP="00B05B62">
      <w:pPr>
        <w:pStyle w:val="Akapitzlist"/>
        <w:jc w:val="both"/>
        <w:rPr>
          <w:rFonts w:ascii="Times New Roman" w:hAnsi="Times New Roman" w:cs="Times New Roman"/>
          <w:sz w:val="24"/>
          <w:szCs w:val="24"/>
        </w:rPr>
      </w:pPr>
    </w:p>
    <w:p w:rsidR="00505BDA" w:rsidRPr="00785DF9" w:rsidRDefault="00505BDA" w:rsidP="00785DF9">
      <w:pPr>
        <w:pStyle w:val="Akapitzlist"/>
        <w:numPr>
          <w:ilvl w:val="0"/>
          <w:numId w:val="7"/>
        </w:numPr>
        <w:spacing w:after="0" w:line="240" w:lineRule="auto"/>
        <w:jc w:val="both"/>
        <w:rPr>
          <w:rFonts w:ascii="Times New Roman" w:hAnsi="Times New Roman" w:cs="Times New Roman"/>
          <w:sz w:val="24"/>
          <w:szCs w:val="24"/>
        </w:rPr>
      </w:pPr>
      <w:r w:rsidRPr="00785DF9">
        <w:rPr>
          <w:rFonts w:ascii="Times New Roman" w:hAnsi="Times New Roman" w:cs="Times New Roman"/>
          <w:sz w:val="24"/>
          <w:szCs w:val="24"/>
        </w:rPr>
        <w:t xml:space="preserve">Burmistrz Miasta i Gminy Cieszanów zawiadomieniem znak: </w:t>
      </w:r>
      <w:proofErr w:type="spellStart"/>
      <w:r w:rsidRPr="00785DF9">
        <w:rPr>
          <w:rFonts w:ascii="Times New Roman" w:hAnsi="Times New Roman" w:cs="Times New Roman"/>
          <w:sz w:val="24"/>
          <w:szCs w:val="24"/>
        </w:rPr>
        <w:t>GPiMK</w:t>
      </w:r>
      <w:proofErr w:type="spellEnd"/>
      <w:r w:rsidRPr="00785DF9">
        <w:rPr>
          <w:rFonts w:ascii="Times New Roman" w:hAnsi="Times New Roman" w:cs="Times New Roman"/>
          <w:sz w:val="24"/>
          <w:szCs w:val="24"/>
        </w:rPr>
        <w:t xml:space="preserve">. 6730.53.2016 </w:t>
      </w:r>
      <w:r w:rsidR="00162F3E">
        <w:rPr>
          <w:rFonts w:ascii="Times New Roman" w:hAnsi="Times New Roman" w:cs="Times New Roman"/>
          <w:sz w:val="24"/>
          <w:szCs w:val="24"/>
        </w:rPr>
        <w:br/>
      </w:r>
      <w:r w:rsidRPr="00785DF9">
        <w:rPr>
          <w:rFonts w:ascii="Times New Roman" w:hAnsi="Times New Roman" w:cs="Times New Roman"/>
          <w:sz w:val="24"/>
          <w:szCs w:val="24"/>
        </w:rPr>
        <w:t xml:space="preserve">z </w:t>
      </w:r>
      <w:r w:rsidR="0005717B">
        <w:rPr>
          <w:rFonts w:ascii="Times New Roman" w:hAnsi="Times New Roman" w:cs="Times New Roman"/>
          <w:sz w:val="24"/>
          <w:szCs w:val="24"/>
        </w:rPr>
        <w:t>dnia 26.09.2016 r. poinformował</w:t>
      </w:r>
      <w:r w:rsidRPr="00785DF9">
        <w:rPr>
          <w:rFonts w:ascii="Times New Roman" w:hAnsi="Times New Roman" w:cs="Times New Roman"/>
          <w:sz w:val="24"/>
          <w:szCs w:val="24"/>
        </w:rPr>
        <w:t xml:space="preserve"> strony o wszczętym postępowaniu administracyjnym w sprawie wydania decyzji o warunkach zabudowy  dla działki nr </w:t>
      </w:r>
      <w:proofErr w:type="spellStart"/>
      <w:r w:rsidRPr="00785DF9">
        <w:rPr>
          <w:rFonts w:ascii="Times New Roman" w:hAnsi="Times New Roman" w:cs="Times New Roman"/>
          <w:sz w:val="24"/>
          <w:szCs w:val="24"/>
        </w:rPr>
        <w:t>ewid</w:t>
      </w:r>
      <w:proofErr w:type="spellEnd"/>
      <w:r w:rsidRPr="00785DF9">
        <w:rPr>
          <w:rFonts w:ascii="Times New Roman" w:hAnsi="Times New Roman" w:cs="Times New Roman"/>
          <w:sz w:val="24"/>
          <w:szCs w:val="24"/>
        </w:rPr>
        <w:t xml:space="preserve">. 2383 położonej w miejscowości Cieszanów. </w:t>
      </w:r>
    </w:p>
    <w:p w:rsidR="00505BDA" w:rsidRPr="00785DF9" w:rsidRDefault="00505BDA" w:rsidP="00B05B62">
      <w:pPr>
        <w:pStyle w:val="Akapitzlist"/>
        <w:numPr>
          <w:ilvl w:val="0"/>
          <w:numId w:val="7"/>
        </w:numPr>
        <w:spacing w:after="0" w:line="240" w:lineRule="auto"/>
        <w:jc w:val="both"/>
        <w:rPr>
          <w:rFonts w:ascii="Times New Roman" w:hAnsi="Times New Roman" w:cs="Times New Roman"/>
          <w:sz w:val="24"/>
          <w:szCs w:val="24"/>
        </w:rPr>
      </w:pPr>
      <w:r w:rsidRPr="00785DF9">
        <w:rPr>
          <w:rFonts w:ascii="Times New Roman" w:hAnsi="Times New Roman" w:cs="Times New Roman"/>
          <w:sz w:val="24"/>
          <w:szCs w:val="24"/>
        </w:rPr>
        <w:t xml:space="preserve">Ustalono, że jedną ze stron postępowania będzie właściciel działki nr </w:t>
      </w:r>
      <w:proofErr w:type="spellStart"/>
      <w:r w:rsidRPr="00785DF9">
        <w:rPr>
          <w:rFonts w:ascii="Times New Roman" w:hAnsi="Times New Roman" w:cs="Times New Roman"/>
          <w:sz w:val="24"/>
          <w:szCs w:val="24"/>
        </w:rPr>
        <w:t>ewid</w:t>
      </w:r>
      <w:proofErr w:type="spellEnd"/>
      <w:r w:rsidRPr="00785DF9">
        <w:rPr>
          <w:rFonts w:ascii="Times New Roman" w:hAnsi="Times New Roman" w:cs="Times New Roman"/>
          <w:sz w:val="24"/>
          <w:szCs w:val="24"/>
        </w:rPr>
        <w:t xml:space="preserve">. 2381 </w:t>
      </w:r>
      <w:r w:rsidR="00162F3E">
        <w:rPr>
          <w:rFonts w:ascii="Times New Roman" w:hAnsi="Times New Roman" w:cs="Times New Roman"/>
          <w:sz w:val="24"/>
          <w:szCs w:val="24"/>
        </w:rPr>
        <w:br/>
      </w:r>
      <w:r w:rsidRPr="00785DF9">
        <w:rPr>
          <w:rFonts w:ascii="Times New Roman" w:hAnsi="Times New Roman" w:cs="Times New Roman"/>
          <w:sz w:val="24"/>
          <w:szCs w:val="24"/>
        </w:rPr>
        <w:t xml:space="preserve">tj. </w:t>
      </w:r>
      <w:r w:rsidR="00785DF9">
        <w:rPr>
          <w:rFonts w:ascii="Times New Roman" w:hAnsi="Times New Roman" w:cs="Times New Roman"/>
          <w:sz w:val="24"/>
          <w:szCs w:val="24"/>
        </w:rPr>
        <w:t>skarżąca</w:t>
      </w:r>
      <w:r w:rsidRPr="00785DF9">
        <w:rPr>
          <w:rFonts w:ascii="Times New Roman" w:hAnsi="Times New Roman" w:cs="Times New Roman"/>
          <w:sz w:val="24"/>
          <w:szCs w:val="24"/>
        </w:rPr>
        <w:t>.</w:t>
      </w:r>
    </w:p>
    <w:p w:rsidR="00505BDA" w:rsidRPr="00785DF9" w:rsidRDefault="00505BDA" w:rsidP="00B05B62">
      <w:pPr>
        <w:pStyle w:val="Akapitzlist"/>
        <w:numPr>
          <w:ilvl w:val="0"/>
          <w:numId w:val="7"/>
        </w:numPr>
        <w:spacing w:after="0" w:line="240" w:lineRule="auto"/>
        <w:jc w:val="both"/>
        <w:rPr>
          <w:rFonts w:ascii="Times New Roman" w:hAnsi="Times New Roman" w:cs="Times New Roman"/>
          <w:sz w:val="24"/>
          <w:szCs w:val="24"/>
        </w:rPr>
      </w:pPr>
      <w:r w:rsidRPr="00785DF9">
        <w:rPr>
          <w:rFonts w:ascii="Times New Roman" w:hAnsi="Times New Roman" w:cs="Times New Roman"/>
          <w:sz w:val="24"/>
          <w:szCs w:val="24"/>
        </w:rPr>
        <w:t>Zawiadomienie znak:</w:t>
      </w:r>
      <w:r w:rsidR="0005717B">
        <w:rPr>
          <w:rFonts w:ascii="Times New Roman" w:hAnsi="Times New Roman" w:cs="Times New Roman"/>
          <w:sz w:val="24"/>
          <w:szCs w:val="24"/>
        </w:rPr>
        <w:t xml:space="preserve"> </w:t>
      </w:r>
      <w:proofErr w:type="spellStart"/>
      <w:r w:rsidRPr="00785DF9">
        <w:rPr>
          <w:rFonts w:ascii="Times New Roman" w:hAnsi="Times New Roman" w:cs="Times New Roman"/>
          <w:sz w:val="24"/>
          <w:szCs w:val="24"/>
        </w:rPr>
        <w:t>GPiMK</w:t>
      </w:r>
      <w:proofErr w:type="spellEnd"/>
      <w:r w:rsidRPr="00785DF9">
        <w:rPr>
          <w:rFonts w:ascii="Times New Roman" w:hAnsi="Times New Roman" w:cs="Times New Roman"/>
          <w:sz w:val="24"/>
          <w:szCs w:val="24"/>
        </w:rPr>
        <w:t xml:space="preserve">. 6730.53.2016 z dnia 26.09.2017 r. o wszczęciu postępowania doręczono </w:t>
      </w:r>
      <w:r w:rsidR="00785DF9">
        <w:rPr>
          <w:rFonts w:ascii="Times New Roman" w:hAnsi="Times New Roman" w:cs="Times New Roman"/>
          <w:sz w:val="24"/>
          <w:szCs w:val="24"/>
        </w:rPr>
        <w:t>skarżącej</w:t>
      </w:r>
      <w:r w:rsidRPr="00785DF9">
        <w:rPr>
          <w:rFonts w:ascii="Times New Roman" w:hAnsi="Times New Roman" w:cs="Times New Roman"/>
          <w:sz w:val="24"/>
          <w:szCs w:val="24"/>
        </w:rPr>
        <w:t xml:space="preserve"> w dniu 29.09.2016 r.</w:t>
      </w:r>
    </w:p>
    <w:p w:rsidR="00505BDA" w:rsidRPr="00785DF9" w:rsidRDefault="00505BDA" w:rsidP="00785DF9">
      <w:pPr>
        <w:pStyle w:val="Akapitzlist"/>
        <w:numPr>
          <w:ilvl w:val="0"/>
          <w:numId w:val="7"/>
        </w:numPr>
        <w:spacing w:after="0" w:line="240" w:lineRule="auto"/>
        <w:jc w:val="both"/>
        <w:rPr>
          <w:rFonts w:ascii="Times New Roman" w:hAnsi="Times New Roman" w:cs="Times New Roman"/>
          <w:sz w:val="24"/>
          <w:szCs w:val="24"/>
        </w:rPr>
      </w:pPr>
      <w:r w:rsidRPr="00785DF9">
        <w:rPr>
          <w:rFonts w:ascii="Times New Roman" w:hAnsi="Times New Roman" w:cs="Times New Roman"/>
          <w:sz w:val="24"/>
          <w:szCs w:val="24"/>
        </w:rPr>
        <w:t xml:space="preserve">Dnia 03.10.2016 r. </w:t>
      </w:r>
      <w:r w:rsidR="00785DF9">
        <w:rPr>
          <w:rFonts w:ascii="Times New Roman" w:hAnsi="Times New Roman" w:cs="Times New Roman"/>
          <w:sz w:val="24"/>
          <w:szCs w:val="24"/>
        </w:rPr>
        <w:t>skarżąca</w:t>
      </w:r>
      <w:r w:rsidRPr="00785DF9">
        <w:rPr>
          <w:rFonts w:ascii="Times New Roman" w:hAnsi="Times New Roman" w:cs="Times New Roman"/>
          <w:sz w:val="24"/>
          <w:szCs w:val="24"/>
        </w:rPr>
        <w:t xml:space="preserve"> zgłosiła się do Urzędu celem uzyskania informacji </w:t>
      </w:r>
      <w:r w:rsidR="00162F3E">
        <w:rPr>
          <w:rFonts w:ascii="Times New Roman" w:hAnsi="Times New Roman" w:cs="Times New Roman"/>
          <w:sz w:val="24"/>
          <w:szCs w:val="24"/>
        </w:rPr>
        <w:br/>
      </w:r>
      <w:r w:rsidRPr="00785DF9">
        <w:rPr>
          <w:rFonts w:ascii="Times New Roman" w:hAnsi="Times New Roman" w:cs="Times New Roman"/>
          <w:sz w:val="24"/>
          <w:szCs w:val="24"/>
        </w:rPr>
        <w:t xml:space="preserve">i zapoznania się z aktami sprawy, ponadto telefonem komórkowym wykonała zdjęcia dokumentów znajdujących się w aktach sprawy.  </w:t>
      </w:r>
    </w:p>
    <w:p w:rsidR="00505BDA" w:rsidRPr="00785DF9" w:rsidRDefault="00505BDA" w:rsidP="00785DF9">
      <w:pPr>
        <w:pStyle w:val="Akapitzlist"/>
        <w:numPr>
          <w:ilvl w:val="0"/>
          <w:numId w:val="7"/>
        </w:numPr>
        <w:spacing w:after="0" w:line="240" w:lineRule="auto"/>
        <w:jc w:val="both"/>
        <w:rPr>
          <w:rFonts w:ascii="Times New Roman" w:hAnsi="Times New Roman" w:cs="Times New Roman"/>
          <w:sz w:val="24"/>
          <w:szCs w:val="24"/>
        </w:rPr>
      </w:pPr>
      <w:r w:rsidRPr="00785DF9">
        <w:rPr>
          <w:rFonts w:ascii="Times New Roman" w:hAnsi="Times New Roman" w:cs="Times New Roman"/>
          <w:color w:val="000000" w:themeColor="text1"/>
          <w:sz w:val="24"/>
          <w:szCs w:val="24"/>
        </w:rPr>
        <w:t xml:space="preserve">W toku postępowania administracyjnego właściciel działki nr </w:t>
      </w:r>
      <w:proofErr w:type="spellStart"/>
      <w:r w:rsidRPr="00785DF9">
        <w:rPr>
          <w:rFonts w:ascii="Times New Roman" w:hAnsi="Times New Roman" w:cs="Times New Roman"/>
          <w:color w:val="000000" w:themeColor="text1"/>
          <w:sz w:val="24"/>
          <w:szCs w:val="24"/>
        </w:rPr>
        <w:t>ewid</w:t>
      </w:r>
      <w:proofErr w:type="spellEnd"/>
      <w:r w:rsidRPr="00785DF9">
        <w:rPr>
          <w:rFonts w:ascii="Times New Roman" w:hAnsi="Times New Roman" w:cs="Times New Roman"/>
          <w:color w:val="000000" w:themeColor="text1"/>
          <w:sz w:val="24"/>
          <w:szCs w:val="24"/>
        </w:rPr>
        <w:t xml:space="preserve">. 2381 tj. </w:t>
      </w:r>
      <w:r w:rsidR="00785DF9">
        <w:rPr>
          <w:rFonts w:ascii="Times New Roman" w:hAnsi="Times New Roman" w:cs="Times New Roman"/>
          <w:color w:val="000000" w:themeColor="text1"/>
          <w:sz w:val="24"/>
          <w:szCs w:val="24"/>
        </w:rPr>
        <w:t>skarżąca</w:t>
      </w:r>
      <w:r w:rsidRPr="00785DF9">
        <w:rPr>
          <w:rFonts w:ascii="Times New Roman" w:hAnsi="Times New Roman" w:cs="Times New Roman"/>
          <w:color w:val="000000" w:themeColor="text1"/>
          <w:sz w:val="24"/>
          <w:szCs w:val="24"/>
        </w:rPr>
        <w:t xml:space="preserve"> pismami z dnia 29.09.2016 r., 04.10.2016 r., 12.10.2016 r. oraz 14.10.2016 r. złożyła uwagi do prowadzonego postępowania administracyjnego oraz poinformowała organ prowadzą</w:t>
      </w:r>
      <w:r w:rsidR="00785DF9">
        <w:rPr>
          <w:rFonts w:ascii="Times New Roman" w:hAnsi="Times New Roman" w:cs="Times New Roman"/>
          <w:color w:val="000000" w:themeColor="text1"/>
          <w:sz w:val="24"/>
          <w:szCs w:val="24"/>
        </w:rPr>
        <w:t xml:space="preserve">cy sprawę, że nie wyraża zgody </w:t>
      </w:r>
      <w:r w:rsidRPr="00785DF9">
        <w:rPr>
          <w:rFonts w:ascii="Times New Roman" w:hAnsi="Times New Roman" w:cs="Times New Roman"/>
          <w:color w:val="000000" w:themeColor="text1"/>
          <w:sz w:val="24"/>
          <w:szCs w:val="24"/>
        </w:rPr>
        <w:t xml:space="preserve">na rozbudowę budynku mieszkalnego </w:t>
      </w:r>
      <w:r w:rsidR="00162F3E">
        <w:rPr>
          <w:rFonts w:ascii="Times New Roman" w:hAnsi="Times New Roman" w:cs="Times New Roman"/>
          <w:color w:val="000000" w:themeColor="text1"/>
          <w:sz w:val="24"/>
          <w:szCs w:val="24"/>
        </w:rPr>
        <w:br/>
      </w:r>
      <w:r w:rsidRPr="00785DF9">
        <w:rPr>
          <w:rFonts w:ascii="Times New Roman" w:hAnsi="Times New Roman" w:cs="Times New Roman"/>
          <w:color w:val="000000" w:themeColor="text1"/>
          <w:sz w:val="24"/>
          <w:szCs w:val="24"/>
        </w:rPr>
        <w:t xml:space="preserve">w kierunku swojej działki nr </w:t>
      </w:r>
      <w:proofErr w:type="spellStart"/>
      <w:r w:rsidRPr="00785DF9">
        <w:rPr>
          <w:rFonts w:ascii="Times New Roman" w:hAnsi="Times New Roman" w:cs="Times New Roman"/>
          <w:color w:val="000000" w:themeColor="text1"/>
          <w:sz w:val="24"/>
          <w:szCs w:val="24"/>
        </w:rPr>
        <w:t>ewid</w:t>
      </w:r>
      <w:proofErr w:type="spellEnd"/>
      <w:r w:rsidRPr="00785DF9">
        <w:rPr>
          <w:rFonts w:ascii="Times New Roman" w:hAnsi="Times New Roman" w:cs="Times New Roman"/>
          <w:color w:val="000000" w:themeColor="text1"/>
          <w:sz w:val="24"/>
          <w:szCs w:val="24"/>
        </w:rPr>
        <w:t xml:space="preserve">. 2381 oraz budowę budynku garażowo-gospodarczego w odległości mniejszej niż 8 metrów od okien w zamieszkałym przez nią budynku znajdującym się na działce nr </w:t>
      </w:r>
      <w:proofErr w:type="spellStart"/>
      <w:r w:rsidRPr="00785DF9">
        <w:rPr>
          <w:rFonts w:ascii="Times New Roman" w:hAnsi="Times New Roman" w:cs="Times New Roman"/>
          <w:color w:val="000000" w:themeColor="text1"/>
          <w:sz w:val="24"/>
          <w:szCs w:val="24"/>
        </w:rPr>
        <w:t>ewid</w:t>
      </w:r>
      <w:proofErr w:type="spellEnd"/>
      <w:r w:rsidRPr="00785DF9">
        <w:rPr>
          <w:rFonts w:ascii="Times New Roman" w:hAnsi="Times New Roman" w:cs="Times New Roman"/>
          <w:color w:val="000000" w:themeColor="text1"/>
          <w:sz w:val="24"/>
          <w:szCs w:val="24"/>
        </w:rPr>
        <w:t xml:space="preserve">. 2381 oraz nie zgadza się na ustalenie warunków zabudowy dla myjni samochodowej ani na wybudowanie budynku garażowo-gospodarczego, który zostałby przekształcony na myjnię samochodową.  </w:t>
      </w:r>
      <w:r w:rsidRPr="00785DF9">
        <w:rPr>
          <w:rFonts w:ascii="Times New Roman" w:hAnsi="Times New Roman" w:cs="Times New Roman"/>
          <w:color w:val="000000" w:themeColor="text1"/>
          <w:sz w:val="24"/>
          <w:szCs w:val="24"/>
        </w:rPr>
        <w:br/>
      </w:r>
      <w:r w:rsidR="0005717B">
        <w:rPr>
          <w:rFonts w:ascii="Times New Roman" w:hAnsi="Times New Roman" w:cs="Times New Roman"/>
          <w:color w:val="000000" w:themeColor="text1"/>
          <w:sz w:val="24"/>
          <w:szCs w:val="24"/>
        </w:rPr>
        <w:t>Skarż</w:t>
      </w:r>
      <w:r w:rsidR="00785DF9">
        <w:rPr>
          <w:rFonts w:ascii="Times New Roman" w:hAnsi="Times New Roman" w:cs="Times New Roman"/>
          <w:color w:val="000000" w:themeColor="text1"/>
          <w:sz w:val="24"/>
          <w:szCs w:val="24"/>
        </w:rPr>
        <w:t>ąca</w:t>
      </w:r>
      <w:r w:rsidRPr="00785DF9">
        <w:rPr>
          <w:rFonts w:ascii="Times New Roman" w:hAnsi="Times New Roman" w:cs="Times New Roman"/>
          <w:color w:val="000000" w:themeColor="text1"/>
          <w:sz w:val="24"/>
          <w:szCs w:val="24"/>
        </w:rPr>
        <w:t xml:space="preserve"> w swoich pismach, podkreśliła że jest właścicielem ogrodzenia znajdującego się od strony działki inwestora (działka nr </w:t>
      </w:r>
      <w:proofErr w:type="spellStart"/>
      <w:r w:rsidRPr="00785DF9">
        <w:rPr>
          <w:rFonts w:ascii="Times New Roman" w:hAnsi="Times New Roman" w:cs="Times New Roman"/>
          <w:color w:val="000000" w:themeColor="text1"/>
          <w:sz w:val="24"/>
          <w:szCs w:val="24"/>
        </w:rPr>
        <w:t>ewid</w:t>
      </w:r>
      <w:proofErr w:type="spellEnd"/>
      <w:r w:rsidRPr="00785DF9">
        <w:rPr>
          <w:rFonts w:ascii="Times New Roman" w:hAnsi="Times New Roman" w:cs="Times New Roman"/>
          <w:color w:val="000000" w:themeColor="text1"/>
          <w:sz w:val="24"/>
          <w:szCs w:val="24"/>
        </w:rPr>
        <w:t xml:space="preserve">. 2383) i nie wyraża zgody </w:t>
      </w:r>
      <w:r w:rsidRPr="00785DF9">
        <w:rPr>
          <w:rFonts w:ascii="Times New Roman" w:hAnsi="Times New Roman" w:cs="Times New Roman"/>
          <w:color w:val="000000" w:themeColor="text1"/>
          <w:sz w:val="24"/>
          <w:szCs w:val="24"/>
        </w:rPr>
        <w:br/>
        <w:t xml:space="preserve">na wykonanie ogrodzenia panelowego od strony jej działki nr </w:t>
      </w:r>
      <w:proofErr w:type="spellStart"/>
      <w:r w:rsidRPr="00785DF9">
        <w:rPr>
          <w:rFonts w:ascii="Times New Roman" w:hAnsi="Times New Roman" w:cs="Times New Roman"/>
          <w:color w:val="000000" w:themeColor="text1"/>
          <w:sz w:val="24"/>
          <w:szCs w:val="24"/>
        </w:rPr>
        <w:t>ewid</w:t>
      </w:r>
      <w:proofErr w:type="spellEnd"/>
      <w:r w:rsidRPr="00785DF9">
        <w:rPr>
          <w:rFonts w:ascii="Times New Roman" w:hAnsi="Times New Roman" w:cs="Times New Roman"/>
          <w:color w:val="000000" w:themeColor="text1"/>
          <w:sz w:val="24"/>
          <w:szCs w:val="24"/>
        </w:rPr>
        <w:t xml:space="preserve">. 2381.  </w:t>
      </w:r>
    </w:p>
    <w:p w:rsidR="00505BDA" w:rsidRPr="00785DF9" w:rsidRDefault="00505BDA" w:rsidP="00785DF9">
      <w:pPr>
        <w:pStyle w:val="Akapitzlist"/>
        <w:numPr>
          <w:ilvl w:val="0"/>
          <w:numId w:val="7"/>
        </w:numPr>
        <w:spacing w:after="0" w:line="240" w:lineRule="auto"/>
        <w:jc w:val="both"/>
        <w:rPr>
          <w:rFonts w:ascii="Times New Roman" w:hAnsi="Times New Roman" w:cs="Times New Roman"/>
          <w:sz w:val="24"/>
          <w:szCs w:val="24"/>
        </w:rPr>
      </w:pPr>
      <w:r w:rsidRPr="00785DF9">
        <w:rPr>
          <w:rFonts w:ascii="Times New Roman" w:hAnsi="Times New Roman" w:cs="Times New Roman"/>
          <w:color w:val="000000" w:themeColor="text1"/>
          <w:sz w:val="24"/>
          <w:szCs w:val="24"/>
        </w:rPr>
        <w:t xml:space="preserve">Burmistrz Miasta i Gminy Cieszanów pismami z dnia 04.10.2016 r. i 10.10.2016 r. </w:t>
      </w:r>
      <w:r w:rsidRPr="00785DF9">
        <w:rPr>
          <w:rFonts w:ascii="Times New Roman" w:hAnsi="Times New Roman" w:cs="Times New Roman"/>
          <w:color w:val="000000" w:themeColor="text1"/>
          <w:sz w:val="24"/>
          <w:szCs w:val="24"/>
        </w:rPr>
        <w:br/>
        <w:t xml:space="preserve">odniósł się do kwestii poruszanych w pismach z dnia 29.09.2016 r., 04.10.2016 r., </w:t>
      </w:r>
      <w:r w:rsidRPr="00785DF9">
        <w:rPr>
          <w:rFonts w:ascii="Times New Roman" w:hAnsi="Times New Roman" w:cs="Times New Roman"/>
          <w:color w:val="000000" w:themeColor="text1"/>
          <w:sz w:val="24"/>
          <w:szCs w:val="24"/>
        </w:rPr>
        <w:br/>
        <w:t xml:space="preserve">12.10.2016 r. oraz 14.10.2016 r. przez </w:t>
      </w:r>
      <w:r w:rsidR="00785DF9">
        <w:rPr>
          <w:rFonts w:ascii="Times New Roman" w:hAnsi="Times New Roman" w:cs="Times New Roman"/>
          <w:color w:val="000000" w:themeColor="text1"/>
          <w:sz w:val="24"/>
          <w:szCs w:val="24"/>
        </w:rPr>
        <w:t>skarżącą</w:t>
      </w:r>
      <w:r w:rsidRPr="00785DF9">
        <w:rPr>
          <w:rFonts w:ascii="Times New Roman" w:hAnsi="Times New Roman" w:cs="Times New Roman"/>
          <w:color w:val="000000" w:themeColor="text1"/>
          <w:sz w:val="24"/>
          <w:szCs w:val="24"/>
        </w:rPr>
        <w:t xml:space="preserve"> wyjaśniając, że:</w:t>
      </w:r>
      <w:r w:rsidRPr="00785DF9">
        <w:rPr>
          <w:rFonts w:ascii="Times New Roman" w:eastAsia="Times New Roman" w:hAnsi="Times New Roman" w:cs="Times New Roman"/>
          <w:color w:val="000000" w:themeColor="text1"/>
          <w:sz w:val="24"/>
          <w:szCs w:val="24"/>
          <w:lang w:eastAsia="pl-PL"/>
        </w:rPr>
        <w:t xml:space="preserve"> </w:t>
      </w:r>
    </w:p>
    <w:p w:rsidR="00505BDA" w:rsidRPr="00785DF9" w:rsidRDefault="00505BDA" w:rsidP="00505BDA">
      <w:pPr>
        <w:pStyle w:val="Akapitzlist"/>
        <w:numPr>
          <w:ilvl w:val="0"/>
          <w:numId w:val="4"/>
        </w:numPr>
        <w:jc w:val="both"/>
        <w:rPr>
          <w:rFonts w:ascii="Times New Roman" w:hAnsi="Times New Roman" w:cs="Times New Roman"/>
          <w:color w:val="000000" w:themeColor="text1"/>
          <w:sz w:val="24"/>
          <w:szCs w:val="24"/>
        </w:rPr>
      </w:pPr>
      <w:r w:rsidRPr="00785DF9">
        <w:rPr>
          <w:rFonts w:ascii="Times New Roman" w:eastAsia="Times New Roman" w:hAnsi="Times New Roman" w:cs="Times New Roman"/>
          <w:color w:val="000000" w:themeColor="text1"/>
          <w:sz w:val="24"/>
          <w:szCs w:val="24"/>
          <w:lang w:eastAsia="pl-PL"/>
        </w:rPr>
        <w:t xml:space="preserve">Krąg stron postępowania w/w sprawie ustalono w oparciu o dostępne wypisy </w:t>
      </w:r>
      <w:r w:rsidR="00162F3E">
        <w:rPr>
          <w:rFonts w:ascii="Times New Roman" w:eastAsia="Times New Roman" w:hAnsi="Times New Roman" w:cs="Times New Roman"/>
          <w:color w:val="000000" w:themeColor="text1"/>
          <w:sz w:val="24"/>
          <w:szCs w:val="24"/>
          <w:lang w:eastAsia="pl-PL"/>
        </w:rPr>
        <w:br/>
      </w:r>
      <w:r w:rsidRPr="00785DF9">
        <w:rPr>
          <w:rFonts w:ascii="Times New Roman" w:eastAsia="Times New Roman" w:hAnsi="Times New Roman" w:cs="Times New Roman"/>
          <w:color w:val="000000" w:themeColor="text1"/>
          <w:sz w:val="24"/>
          <w:szCs w:val="24"/>
          <w:lang w:eastAsia="pl-PL"/>
        </w:rPr>
        <w:t>z rejestru gruntów. W wypisie z rejestru gruntów jako właściciel d</w:t>
      </w:r>
      <w:r w:rsidR="00785DF9">
        <w:rPr>
          <w:rFonts w:ascii="Times New Roman" w:eastAsia="Times New Roman" w:hAnsi="Times New Roman" w:cs="Times New Roman"/>
          <w:color w:val="000000" w:themeColor="text1"/>
          <w:sz w:val="24"/>
          <w:szCs w:val="24"/>
          <w:lang w:eastAsia="pl-PL"/>
        </w:rPr>
        <w:t xml:space="preserve">ziałki nr </w:t>
      </w:r>
      <w:proofErr w:type="spellStart"/>
      <w:r w:rsidR="00785DF9">
        <w:rPr>
          <w:rFonts w:ascii="Times New Roman" w:eastAsia="Times New Roman" w:hAnsi="Times New Roman" w:cs="Times New Roman"/>
          <w:color w:val="000000" w:themeColor="text1"/>
          <w:sz w:val="24"/>
          <w:szCs w:val="24"/>
          <w:lang w:eastAsia="pl-PL"/>
        </w:rPr>
        <w:t>ewid</w:t>
      </w:r>
      <w:proofErr w:type="spellEnd"/>
      <w:r w:rsidR="00785DF9">
        <w:rPr>
          <w:rFonts w:ascii="Times New Roman" w:eastAsia="Times New Roman" w:hAnsi="Times New Roman" w:cs="Times New Roman"/>
          <w:color w:val="000000" w:themeColor="text1"/>
          <w:sz w:val="24"/>
          <w:szCs w:val="24"/>
          <w:lang w:eastAsia="pl-PL"/>
        </w:rPr>
        <w:t xml:space="preserve">. 2381 położonej </w:t>
      </w:r>
      <w:r w:rsidRPr="00785DF9">
        <w:rPr>
          <w:rFonts w:ascii="Times New Roman" w:eastAsia="Times New Roman" w:hAnsi="Times New Roman" w:cs="Times New Roman"/>
          <w:color w:val="000000" w:themeColor="text1"/>
          <w:sz w:val="24"/>
          <w:szCs w:val="24"/>
          <w:lang w:eastAsia="pl-PL"/>
        </w:rPr>
        <w:t xml:space="preserve">w miejscowości Cieszanów figuruje </w:t>
      </w:r>
      <w:r w:rsidR="00785DF9" w:rsidRPr="00D1625C">
        <w:rPr>
          <w:rFonts w:ascii="Times New Roman" w:eastAsia="Times New Roman" w:hAnsi="Times New Roman" w:cs="Times New Roman"/>
          <w:color w:val="000000" w:themeColor="text1"/>
          <w:sz w:val="24"/>
          <w:szCs w:val="24"/>
          <w:lang w:eastAsia="pl-PL"/>
        </w:rPr>
        <w:t xml:space="preserve">skarżąca zam. </w:t>
      </w:r>
      <w:r w:rsidRPr="00D1625C">
        <w:rPr>
          <w:rFonts w:ascii="Times New Roman" w:eastAsia="Times New Roman" w:hAnsi="Times New Roman" w:cs="Times New Roman"/>
          <w:color w:val="000000" w:themeColor="text1"/>
          <w:sz w:val="24"/>
          <w:szCs w:val="24"/>
          <w:lang w:eastAsia="pl-PL"/>
        </w:rPr>
        <w:t>Lubaczów</w:t>
      </w:r>
      <w:r w:rsidRPr="00785DF9">
        <w:rPr>
          <w:rFonts w:ascii="Times New Roman" w:eastAsia="Times New Roman" w:hAnsi="Times New Roman" w:cs="Times New Roman"/>
          <w:color w:val="000000" w:themeColor="text1"/>
          <w:sz w:val="24"/>
          <w:szCs w:val="24"/>
          <w:lang w:eastAsia="pl-PL"/>
        </w:rPr>
        <w:t xml:space="preserve"> stąd też na taki adres przesłano zawiadomienie o wszczęciu postępowania znak: </w:t>
      </w:r>
      <w:proofErr w:type="spellStart"/>
      <w:r w:rsidRPr="00785DF9">
        <w:rPr>
          <w:rFonts w:ascii="Times New Roman" w:eastAsia="Times New Roman" w:hAnsi="Times New Roman" w:cs="Times New Roman"/>
          <w:color w:val="000000" w:themeColor="text1"/>
          <w:sz w:val="24"/>
          <w:szCs w:val="24"/>
          <w:lang w:eastAsia="pl-PL"/>
        </w:rPr>
        <w:t>GPiMK</w:t>
      </w:r>
      <w:proofErr w:type="spellEnd"/>
      <w:r w:rsidRPr="00785DF9">
        <w:rPr>
          <w:rFonts w:ascii="Times New Roman" w:eastAsia="Times New Roman" w:hAnsi="Times New Roman" w:cs="Times New Roman"/>
          <w:color w:val="000000" w:themeColor="text1"/>
          <w:sz w:val="24"/>
          <w:szCs w:val="24"/>
          <w:lang w:eastAsia="pl-PL"/>
        </w:rPr>
        <w:t xml:space="preserve">. 6730.53.2016 z dnia 26.09.2016 r. </w:t>
      </w:r>
    </w:p>
    <w:p w:rsidR="00505BDA" w:rsidRPr="00785DF9" w:rsidRDefault="00505BDA" w:rsidP="00505BDA">
      <w:pPr>
        <w:pStyle w:val="Akapitzlist"/>
        <w:numPr>
          <w:ilvl w:val="0"/>
          <w:numId w:val="4"/>
        </w:numPr>
        <w:jc w:val="both"/>
        <w:rPr>
          <w:rFonts w:ascii="Times New Roman" w:hAnsi="Times New Roman" w:cs="Times New Roman"/>
          <w:color w:val="000000" w:themeColor="text1"/>
          <w:sz w:val="24"/>
          <w:szCs w:val="24"/>
        </w:rPr>
      </w:pPr>
      <w:r w:rsidRPr="00785DF9">
        <w:rPr>
          <w:rFonts w:ascii="Times New Roman" w:eastAsia="Times New Roman" w:hAnsi="Times New Roman" w:cs="Times New Roman"/>
          <w:color w:val="000000" w:themeColor="text1"/>
          <w:sz w:val="24"/>
          <w:szCs w:val="24"/>
          <w:lang w:eastAsia="pl-PL"/>
        </w:rPr>
        <w:t xml:space="preserve">W aktach sprawy znajdują się mapy określające </w:t>
      </w:r>
      <w:r w:rsidRPr="00785DF9">
        <w:rPr>
          <w:rFonts w:ascii="Times New Roman" w:eastAsia="Times New Roman" w:hAnsi="Times New Roman" w:cs="Times New Roman"/>
          <w:color w:val="000000" w:themeColor="text1"/>
          <w:sz w:val="24"/>
          <w:szCs w:val="24"/>
          <w:shd w:val="clear" w:color="auto" w:fill="FFFFFF"/>
          <w:lang w:eastAsia="pl-PL"/>
        </w:rPr>
        <w:t xml:space="preserve">granice terenu objętego wnioskiem, przedstawione na kopii mapy zasadniczej przyjętej do państwowego zasobu geodezyjnego i kartograficznego, obejmujące teren, którego wniosek dotyczy, i obszar, na który ta inwestycja będzie oddziaływać, w skali 1:1000. </w:t>
      </w:r>
    </w:p>
    <w:p w:rsidR="00505BDA" w:rsidRPr="00785DF9" w:rsidRDefault="00505BDA" w:rsidP="00505BDA">
      <w:pPr>
        <w:pStyle w:val="Akapitzlist"/>
        <w:numPr>
          <w:ilvl w:val="0"/>
          <w:numId w:val="4"/>
        </w:numPr>
        <w:jc w:val="both"/>
        <w:rPr>
          <w:rFonts w:ascii="Times New Roman" w:hAnsi="Times New Roman" w:cs="Times New Roman"/>
          <w:color w:val="000000" w:themeColor="text1"/>
          <w:sz w:val="24"/>
          <w:szCs w:val="24"/>
        </w:rPr>
      </w:pPr>
      <w:r w:rsidRPr="00785DF9">
        <w:rPr>
          <w:rFonts w:ascii="Times New Roman" w:eastAsia="Times New Roman" w:hAnsi="Times New Roman" w:cs="Times New Roman"/>
          <w:sz w:val="24"/>
          <w:szCs w:val="24"/>
          <w:lang w:eastAsia="pl-PL"/>
        </w:rPr>
        <w:t xml:space="preserve">Prowadzenie map zasadniczych i ewidencyjnych należy do zadań Starosty. </w:t>
      </w:r>
    </w:p>
    <w:p w:rsidR="00505BDA" w:rsidRPr="00785DF9" w:rsidRDefault="00505BDA" w:rsidP="00505BDA">
      <w:pPr>
        <w:pStyle w:val="Akapitzlist"/>
        <w:numPr>
          <w:ilvl w:val="0"/>
          <w:numId w:val="4"/>
        </w:numPr>
        <w:jc w:val="both"/>
        <w:rPr>
          <w:rFonts w:ascii="Times New Roman" w:hAnsi="Times New Roman" w:cs="Times New Roman"/>
          <w:color w:val="000000" w:themeColor="text1"/>
          <w:sz w:val="24"/>
          <w:szCs w:val="24"/>
        </w:rPr>
      </w:pPr>
      <w:r w:rsidRPr="00785DF9">
        <w:rPr>
          <w:rFonts w:ascii="Times New Roman" w:eastAsia="Times New Roman" w:hAnsi="Times New Roman" w:cs="Times New Roman"/>
          <w:color w:val="000000" w:themeColor="text1"/>
          <w:sz w:val="24"/>
          <w:szCs w:val="24"/>
          <w:lang w:eastAsia="pl-PL"/>
        </w:rPr>
        <w:t xml:space="preserve">Jak wynika z treści § 3 ust. 1 Rozporządzenia Ministra Infrastruktury z dnia </w:t>
      </w:r>
      <w:r w:rsidR="000356FE">
        <w:rPr>
          <w:rFonts w:ascii="Times New Roman" w:eastAsia="Times New Roman" w:hAnsi="Times New Roman" w:cs="Times New Roman"/>
          <w:color w:val="000000" w:themeColor="text1"/>
          <w:sz w:val="24"/>
          <w:szCs w:val="24"/>
          <w:lang w:eastAsia="pl-PL"/>
        </w:rPr>
        <w:br/>
      </w:r>
      <w:r w:rsidRPr="00785DF9">
        <w:rPr>
          <w:rFonts w:ascii="Times New Roman" w:eastAsia="Times New Roman" w:hAnsi="Times New Roman" w:cs="Times New Roman"/>
          <w:color w:val="000000" w:themeColor="text1"/>
          <w:sz w:val="24"/>
          <w:szCs w:val="24"/>
          <w:lang w:eastAsia="pl-PL"/>
        </w:rPr>
        <w:t>26 sierpnia 2003 r. w sprawie sposobu ustalenia wyma</w:t>
      </w:r>
      <w:r w:rsidR="00785DF9">
        <w:rPr>
          <w:rFonts w:ascii="Times New Roman" w:eastAsia="Times New Roman" w:hAnsi="Times New Roman" w:cs="Times New Roman"/>
          <w:color w:val="000000" w:themeColor="text1"/>
          <w:sz w:val="24"/>
          <w:szCs w:val="24"/>
          <w:lang w:eastAsia="pl-PL"/>
        </w:rPr>
        <w:t xml:space="preserve">gań dotyczących nowej zabudowy </w:t>
      </w:r>
      <w:r w:rsidRPr="00785DF9">
        <w:rPr>
          <w:rFonts w:ascii="Times New Roman" w:eastAsia="Times New Roman" w:hAnsi="Times New Roman" w:cs="Times New Roman"/>
          <w:color w:val="000000" w:themeColor="text1"/>
          <w:sz w:val="24"/>
          <w:szCs w:val="24"/>
          <w:lang w:eastAsia="pl-PL"/>
        </w:rPr>
        <w:t>i zagospodarowania terenu w przypadku braku miej</w:t>
      </w:r>
      <w:r w:rsidR="00785DF9">
        <w:rPr>
          <w:rFonts w:ascii="Times New Roman" w:eastAsia="Times New Roman" w:hAnsi="Times New Roman" w:cs="Times New Roman"/>
          <w:color w:val="000000" w:themeColor="text1"/>
          <w:sz w:val="24"/>
          <w:szCs w:val="24"/>
          <w:lang w:eastAsia="pl-PL"/>
        </w:rPr>
        <w:t xml:space="preserve">scowego planu zagospodarowania </w:t>
      </w:r>
      <w:r w:rsidRPr="00785DF9">
        <w:rPr>
          <w:rFonts w:ascii="Times New Roman" w:eastAsia="Times New Roman" w:hAnsi="Times New Roman" w:cs="Times New Roman"/>
          <w:color w:val="000000" w:themeColor="text1"/>
          <w:sz w:val="24"/>
          <w:szCs w:val="24"/>
          <w:lang w:eastAsia="pl-PL"/>
        </w:rPr>
        <w:t xml:space="preserve">(Dz.U. z 2003 r. Nr 164 poz. 1588) w celu ustalenia wymagań dla nowej zabudowy i zagospodarowania terenu właściwy organ wyznacza wokół działki budowlanej, której dotyczy wniosek o ustalenie warunków zabudowy, obszar analizowany i przeprowadza na nim analizę funkcji oraz cech zabudowy i zagospodarowania terenu w zakresie warunków, </w:t>
      </w:r>
      <w:r w:rsidRPr="00785DF9">
        <w:rPr>
          <w:rFonts w:ascii="Times New Roman" w:eastAsia="Times New Roman" w:hAnsi="Times New Roman" w:cs="Times New Roman"/>
          <w:color w:val="000000" w:themeColor="text1"/>
          <w:sz w:val="24"/>
          <w:szCs w:val="24"/>
          <w:lang w:eastAsia="pl-PL"/>
        </w:rPr>
        <w:lastRenderedPageBreak/>
        <w:t>o których mowa w art. 61 ust. 1-5 </w:t>
      </w:r>
      <w:hyperlink r:id="rId6" w:tgtFrame="_blank" w:history="1">
        <w:r w:rsidRPr="00785DF9">
          <w:rPr>
            <w:rFonts w:ascii="Times New Roman" w:eastAsia="Times New Roman" w:hAnsi="Times New Roman" w:cs="Times New Roman"/>
            <w:bCs/>
            <w:color w:val="000000" w:themeColor="text1"/>
            <w:sz w:val="24"/>
            <w:szCs w:val="24"/>
            <w:lang w:eastAsia="pl-PL"/>
          </w:rPr>
          <w:t>ustawy o planowaniu i zagospodarowaniu przestrzennym</w:t>
        </w:r>
      </w:hyperlink>
      <w:r w:rsidRPr="00785DF9">
        <w:rPr>
          <w:rFonts w:ascii="Times New Roman" w:eastAsia="Times New Roman" w:hAnsi="Times New Roman" w:cs="Times New Roman"/>
          <w:color w:val="000000" w:themeColor="text1"/>
          <w:sz w:val="24"/>
          <w:szCs w:val="24"/>
          <w:lang w:eastAsia="pl-PL"/>
        </w:rPr>
        <w:t xml:space="preserve">. </w:t>
      </w:r>
    </w:p>
    <w:p w:rsidR="00505BDA" w:rsidRPr="00785DF9" w:rsidRDefault="00505BDA" w:rsidP="00505BDA">
      <w:pPr>
        <w:pStyle w:val="Akapitzlist"/>
        <w:numPr>
          <w:ilvl w:val="0"/>
          <w:numId w:val="4"/>
        </w:numPr>
        <w:jc w:val="both"/>
        <w:rPr>
          <w:rFonts w:ascii="Times New Roman" w:hAnsi="Times New Roman" w:cs="Times New Roman"/>
          <w:color w:val="000000" w:themeColor="text1"/>
          <w:sz w:val="24"/>
          <w:szCs w:val="24"/>
        </w:rPr>
      </w:pPr>
      <w:r w:rsidRPr="00785DF9">
        <w:rPr>
          <w:rFonts w:ascii="Times New Roman" w:hAnsi="Times New Roman" w:cs="Times New Roman"/>
          <w:sz w:val="24"/>
          <w:szCs w:val="24"/>
        </w:rPr>
        <w:t xml:space="preserve">Decyzja o warunkach zabudowy terenu jest pierwszą z cyklu decyzji, wydanych </w:t>
      </w:r>
      <w:r w:rsidRPr="00785DF9">
        <w:rPr>
          <w:rFonts w:ascii="Times New Roman" w:hAnsi="Times New Roman" w:cs="Times New Roman"/>
          <w:sz w:val="24"/>
          <w:szCs w:val="24"/>
        </w:rPr>
        <w:br/>
        <w:t xml:space="preserve">w procesie inwestycyjnym. Ma ona wstępny i ogólny charakter - nie przesądza, jeszcze o prawie do prowadzenia konkretnej inwestycji w konkretnym miejscu, a jedynie określa, czy dana inwestycja w danym miejscu jest w ogóle możliwa. Jest to decyzja zastępująca na danym terenie miejscowy plan zagospodarowania przestrzennego, przeznacza tylko dany teren pod daną inwestycję, ale nie rodzi jeszcze żadnych praw do tego terenu, ani tym bardziej nie upoważnia do rozpoczęcia jakichkolwiek prac budowlanych. Celem postępowania </w:t>
      </w:r>
      <w:r w:rsidR="000356FE">
        <w:rPr>
          <w:rFonts w:ascii="Times New Roman" w:hAnsi="Times New Roman" w:cs="Times New Roman"/>
          <w:sz w:val="24"/>
          <w:szCs w:val="24"/>
        </w:rPr>
        <w:br/>
      </w:r>
      <w:r w:rsidRPr="00785DF9">
        <w:rPr>
          <w:rFonts w:ascii="Times New Roman" w:hAnsi="Times New Roman" w:cs="Times New Roman"/>
          <w:sz w:val="24"/>
          <w:szCs w:val="24"/>
        </w:rPr>
        <w:t>w przedmiocie ustalenia warunków zabudowy jest ocena, czy zamierzona przez inwestora zmiana zagospodarowania terenu, dla którego nie został uchwalony miejscowy plan zagos</w:t>
      </w:r>
      <w:r w:rsidR="00785DF9">
        <w:rPr>
          <w:rFonts w:ascii="Times New Roman" w:hAnsi="Times New Roman" w:cs="Times New Roman"/>
          <w:sz w:val="24"/>
          <w:szCs w:val="24"/>
        </w:rPr>
        <w:t xml:space="preserve">podarowani przestrzennego, </w:t>
      </w:r>
      <w:r w:rsidRPr="00785DF9">
        <w:rPr>
          <w:rFonts w:ascii="Times New Roman" w:hAnsi="Times New Roman" w:cs="Times New Roman"/>
          <w:sz w:val="24"/>
          <w:szCs w:val="24"/>
        </w:rPr>
        <w:t>jest dopuszczalna. Dlatego też wydanie decyzji poprzedza postępowanie wyjaśniające przeprowadzone przez właściwy organ w zakresie spełnienia przesłanek, o których mowa w art. 61 ust. 1 ustawy z dnia 27 marca 2003 r. o planowaniu i zagospodarowaniu przestrzennym (</w:t>
      </w:r>
      <w:proofErr w:type="spellStart"/>
      <w:r w:rsidRPr="00785DF9">
        <w:rPr>
          <w:rFonts w:ascii="Times New Roman" w:hAnsi="Times New Roman" w:cs="Times New Roman"/>
          <w:sz w:val="24"/>
          <w:szCs w:val="24"/>
        </w:rPr>
        <w:t>t.j</w:t>
      </w:r>
      <w:proofErr w:type="spellEnd"/>
      <w:r w:rsidRPr="00785DF9">
        <w:rPr>
          <w:rFonts w:ascii="Times New Roman" w:hAnsi="Times New Roman" w:cs="Times New Roman"/>
          <w:sz w:val="24"/>
          <w:szCs w:val="24"/>
        </w:rPr>
        <w:t xml:space="preserve">. Dz. U. z 2017 r. poz. 1073)  przy zachowaniu warunków określonych w przepisach rozporządzenia Ministra Infrastruktury z dnia </w:t>
      </w:r>
      <w:r w:rsidR="000356FE">
        <w:rPr>
          <w:rFonts w:ascii="Times New Roman" w:hAnsi="Times New Roman" w:cs="Times New Roman"/>
          <w:sz w:val="24"/>
          <w:szCs w:val="24"/>
        </w:rPr>
        <w:br/>
      </w:r>
      <w:r w:rsidRPr="00785DF9">
        <w:rPr>
          <w:rFonts w:ascii="Times New Roman" w:hAnsi="Times New Roman" w:cs="Times New Roman"/>
          <w:sz w:val="24"/>
          <w:szCs w:val="24"/>
        </w:rPr>
        <w:t>26 sierpnia 2003 r. w sprawie sposobu ustalenia wyma</w:t>
      </w:r>
      <w:r w:rsidR="00785DF9">
        <w:rPr>
          <w:rFonts w:ascii="Times New Roman" w:hAnsi="Times New Roman" w:cs="Times New Roman"/>
          <w:sz w:val="24"/>
          <w:szCs w:val="24"/>
        </w:rPr>
        <w:t xml:space="preserve">gań dotyczących nowej zabudowy </w:t>
      </w:r>
      <w:r w:rsidRPr="00785DF9">
        <w:rPr>
          <w:rFonts w:ascii="Times New Roman" w:hAnsi="Times New Roman" w:cs="Times New Roman"/>
          <w:sz w:val="24"/>
          <w:szCs w:val="24"/>
        </w:rPr>
        <w:t xml:space="preserve">i zagospodarowania terenu w przypadku miejscowego planu zagospodarowania przestrzennego (Dz. U. z 2003 r. Nr 164, poz. 1588). </w:t>
      </w:r>
      <w:r w:rsidRPr="00785DF9">
        <w:rPr>
          <w:rFonts w:ascii="Times New Roman" w:hAnsi="Times New Roman" w:cs="Times New Roman"/>
          <w:color w:val="000000" w:themeColor="text1"/>
          <w:sz w:val="24"/>
          <w:szCs w:val="24"/>
        </w:rPr>
        <w:t xml:space="preserve">Decyzja w sprawie warunków zabudowy nie jest decyzją uznaniową, co oznacza, </w:t>
      </w:r>
      <w:r w:rsidR="000356FE">
        <w:rPr>
          <w:rFonts w:ascii="Times New Roman" w:hAnsi="Times New Roman" w:cs="Times New Roman"/>
          <w:color w:val="000000" w:themeColor="text1"/>
          <w:sz w:val="24"/>
          <w:szCs w:val="24"/>
        </w:rPr>
        <w:br/>
      </w:r>
      <w:r w:rsidRPr="00785DF9">
        <w:rPr>
          <w:rFonts w:ascii="Times New Roman" w:hAnsi="Times New Roman" w:cs="Times New Roman"/>
          <w:color w:val="000000" w:themeColor="text1"/>
          <w:sz w:val="24"/>
          <w:szCs w:val="24"/>
        </w:rPr>
        <w:t xml:space="preserve">że organ właściwy do wydania takiej decyzji zobowiązany jest wydać pozytywną decyzję, jeśli wnioskowane zamierzenie inwestycyjne czyni zadość wszystkim wymogom wynikającym z konkretnych przepisów prawa, a ma obowiązek odmówić ustalenia warunków zabudowy tylko wówczas, gdy wnioskowana inwestycja nie spełnia chociażby jednej ustawowej przesłanki wynikającej ze skonkretyzowanej normy prawnej. </w:t>
      </w:r>
    </w:p>
    <w:p w:rsidR="00505BDA" w:rsidRPr="00785DF9" w:rsidRDefault="00505BDA" w:rsidP="00505BDA">
      <w:pPr>
        <w:pStyle w:val="Akapitzlist"/>
        <w:numPr>
          <w:ilvl w:val="0"/>
          <w:numId w:val="4"/>
        </w:numPr>
        <w:jc w:val="both"/>
        <w:rPr>
          <w:rFonts w:ascii="Times New Roman" w:hAnsi="Times New Roman" w:cs="Times New Roman"/>
          <w:color w:val="000000" w:themeColor="text1"/>
          <w:sz w:val="24"/>
          <w:szCs w:val="24"/>
        </w:rPr>
      </w:pPr>
      <w:r w:rsidRPr="00785DF9">
        <w:rPr>
          <w:rFonts w:ascii="Times New Roman" w:hAnsi="Times New Roman" w:cs="Times New Roman"/>
          <w:sz w:val="24"/>
          <w:szCs w:val="24"/>
        </w:rPr>
        <w:t xml:space="preserve">W postępowaniu o ustalenie warunków zabudowy organ nie bada warunków technicznych inwestycji, a jedynie, zastępując plan miejscowy, określa </w:t>
      </w:r>
      <w:r w:rsidR="000356FE">
        <w:rPr>
          <w:rFonts w:ascii="Times New Roman" w:hAnsi="Times New Roman" w:cs="Times New Roman"/>
          <w:sz w:val="24"/>
          <w:szCs w:val="24"/>
        </w:rPr>
        <w:br/>
      </w:r>
      <w:r w:rsidRPr="00785DF9">
        <w:rPr>
          <w:rFonts w:ascii="Times New Roman" w:hAnsi="Times New Roman" w:cs="Times New Roman"/>
          <w:sz w:val="24"/>
          <w:szCs w:val="24"/>
        </w:rPr>
        <w:t xml:space="preserve">w kontekście ładu przestrzennego czy dana inwestycja i jej funkcja jest dopuszczalna na danym terenie. </w:t>
      </w:r>
      <w:r w:rsidRPr="00785DF9">
        <w:rPr>
          <w:rFonts w:ascii="Times New Roman" w:hAnsi="Times New Roman" w:cs="Times New Roman"/>
          <w:sz w:val="24"/>
          <w:szCs w:val="24"/>
          <w:u w:val="single"/>
        </w:rPr>
        <w:t xml:space="preserve">W postępowaniu tym ochrona interesów osób trzecich nie może być rozciągana na okoliczności będące przedmiotem badania organów administracji architektoniczno-budowlanej. </w:t>
      </w:r>
      <w:r w:rsidRPr="00785DF9">
        <w:rPr>
          <w:rFonts w:ascii="Times New Roman" w:hAnsi="Times New Roman" w:cs="Times New Roman"/>
          <w:sz w:val="24"/>
          <w:szCs w:val="24"/>
        </w:rPr>
        <w:t>Postępowanie w sprawie ustalenia warunków zabudowy stanowi wstępny etap procesu inwestycyjnego, kolejnym będzie zatw</w:t>
      </w:r>
      <w:r w:rsidR="00785DF9">
        <w:rPr>
          <w:rFonts w:ascii="Times New Roman" w:hAnsi="Times New Roman" w:cs="Times New Roman"/>
          <w:sz w:val="24"/>
          <w:szCs w:val="24"/>
        </w:rPr>
        <w:t xml:space="preserve">ierdzenie projektu budowlanego </w:t>
      </w:r>
      <w:r w:rsidR="00CA5D57">
        <w:rPr>
          <w:rFonts w:ascii="Times New Roman" w:hAnsi="Times New Roman" w:cs="Times New Roman"/>
          <w:sz w:val="24"/>
          <w:szCs w:val="24"/>
        </w:rPr>
        <w:t>i uzyskanie</w:t>
      </w:r>
      <w:r w:rsidRPr="00785DF9">
        <w:rPr>
          <w:rFonts w:ascii="Times New Roman" w:hAnsi="Times New Roman" w:cs="Times New Roman"/>
          <w:sz w:val="24"/>
          <w:szCs w:val="24"/>
        </w:rPr>
        <w:t xml:space="preserve"> pozwolenia na budowę.</w:t>
      </w:r>
    </w:p>
    <w:p w:rsidR="00505BDA" w:rsidRPr="00785DF9" w:rsidRDefault="00505BDA" w:rsidP="00505BDA">
      <w:pPr>
        <w:pStyle w:val="Akapitzlist"/>
        <w:numPr>
          <w:ilvl w:val="0"/>
          <w:numId w:val="4"/>
        </w:numPr>
        <w:jc w:val="both"/>
        <w:rPr>
          <w:rFonts w:ascii="Times New Roman" w:hAnsi="Times New Roman" w:cs="Times New Roman"/>
          <w:color w:val="000000" w:themeColor="text1"/>
          <w:sz w:val="24"/>
          <w:szCs w:val="24"/>
        </w:rPr>
      </w:pPr>
      <w:r w:rsidRPr="00785DF9">
        <w:rPr>
          <w:rFonts w:ascii="Times New Roman" w:hAnsi="Times New Roman" w:cs="Times New Roman"/>
          <w:color w:val="000000" w:themeColor="text1"/>
          <w:sz w:val="24"/>
          <w:szCs w:val="24"/>
        </w:rPr>
        <w:t xml:space="preserve">Jak wynika z treści § 3 ust. 1 Rozporządzenia Ministra Infrastruktury z dnia </w:t>
      </w:r>
      <w:r w:rsidR="000356FE">
        <w:rPr>
          <w:rFonts w:ascii="Times New Roman" w:hAnsi="Times New Roman" w:cs="Times New Roman"/>
          <w:color w:val="000000" w:themeColor="text1"/>
          <w:sz w:val="24"/>
          <w:szCs w:val="24"/>
        </w:rPr>
        <w:br/>
      </w:r>
      <w:r w:rsidRPr="00785DF9">
        <w:rPr>
          <w:rFonts w:ascii="Times New Roman" w:hAnsi="Times New Roman" w:cs="Times New Roman"/>
          <w:color w:val="000000" w:themeColor="text1"/>
          <w:sz w:val="24"/>
          <w:szCs w:val="24"/>
        </w:rPr>
        <w:t>26 sierpnia 2003 r. w sprawie sposobu ustalenia wyma</w:t>
      </w:r>
      <w:r w:rsidR="00785DF9">
        <w:rPr>
          <w:rFonts w:ascii="Times New Roman" w:hAnsi="Times New Roman" w:cs="Times New Roman"/>
          <w:color w:val="000000" w:themeColor="text1"/>
          <w:sz w:val="24"/>
          <w:szCs w:val="24"/>
        </w:rPr>
        <w:t xml:space="preserve">gań dotyczących nowej zabudowy </w:t>
      </w:r>
      <w:r w:rsidRPr="00785DF9">
        <w:rPr>
          <w:rFonts w:ascii="Times New Roman" w:hAnsi="Times New Roman" w:cs="Times New Roman"/>
          <w:color w:val="000000" w:themeColor="text1"/>
          <w:sz w:val="24"/>
          <w:szCs w:val="24"/>
        </w:rPr>
        <w:t>i zagospodarowania terenu w przypadku braku miejscowego planu zagospodarowania (Dz.U. z 2003 r. Nr 164 poz. 1588), w celu ustale</w:t>
      </w:r>
      <w:r w:rsidR="00785DF9">
        <w:rPr>
          <w:rFonts w:ascii="Times New Roman" w:hAnsi="Times New Roman" w:cs="Times New Roman"/>
          <w:color w:val="000000" w:themeColor="text1"/>
          <w:sz w:val="24"/>
          <w:szCs w:val="24"/>
        </w:rPr>
        <w:t xml:space="preserve">nia wymagań dla nowej zabudowy </w:t>
      </w:r>
      <w:r w:rsidRPr="00785DF9">
        <w:rPr>
          <w:rFonts w:ascii="Times New Roman" w:hAnsi="Times New Roman" w:cs="Times New Roman"/>
          <w:color w:val="000000" w:themeColor="text1"/>
          <w:sz w:val="24"/>
          <w:szCs w:val="24"/>
        </w:rPr>
        <w:t>i zagospodarowania terenu właściwy organ wyznacza wokół działki budowlanej, której dotyczy wniosek o ustalenie warunków zabudowy, obszar analizowany i przeprowadza na nim analizę funkcji oraz cech zabudowy i zagospodarowania terenu w zakresie warunków, o których mowa w art. 61 ust. 1-5</w:t>
      </w:r>
      <w:r w:rsidRPr="00785DF9">
        <w:rPr>
          <w:rStyle w:val="apple-converted-space"/>
          <w:rFonts w:ascii="Times New Roman" w:hAnsi="Times New Roman" w:cs="Times New Roman"/>
          <w:color w:val="000000" w:themeColor="text1"/>
          <w:sz w:val="24"/>
          <w:szCs w:val="24"/>
        </w:rPr>
        <w:t> </w:t>
      </w:r>
      <w:hyperlink r:id="rId7" w:tgtFrame="_blank" w:history="1">
        <w:r w:rsidRPr="00785DF9">
          <w:rPr>
            <w:rStyle w:val="Hipercze"/>
            <w:rFonts w:ascii="Times New Roman" w:hAnsi="Times New Roman" w:cs="Times New Roman"/>
            <w:bCs/>
            <w:color w:val="000000" w:themeColor="text1"/>
            <w:sz w:val="24"/>
            <w:szCs w:val="24"/>
          </w:rPr>
          <w:t>ustawy o planowaniu i zagospodarowaniu przestrzennym</w:t>
        </w:r>
      </w:hyperlink>
      <w:r w:rsidRPr="00785DF9">
        <w:rPr>
          <w:rFonts w:ascii="Times New Roman" w:hAnsi="Times New Roman" w:cs="Times New Roman"/>
          <w:color w:val="000000" w:themeColor="text1"/>
          <w:sz w:val="24"/>
          <w:szCs w:val="24"/>
        </w:rPr>
        <w:t xml:space="preserve">. </w:t>
      </w:r>
      <w:r w:rsidRPr="00785DF9">
        <w:rPr>
          <w:rFonts w:ascii="Times New Roman" w:hAnsi="Times New Roman" w:cs="Times New Roman"/>
          <w:sz w:val="24"/>
          <w:szCs w:val="24"/>
        </w:rPr>
        <w:t xml:space="preserve">Wyniki analizy zawierające część tekstową i graficzną, stanowią </w:t>
      </w:r>
      <w:r w:rsidRPr="00785DF9">
        <w:rPr>
          <w:rFonts w:ascii="Times New Roman" w:hAnsi="Times New Roman" w:cs="Times New Roman"/>
          <w:sz w:val="24"/>
          <w:szCs w:val="24"/>
        </w:rPr>
        <w:lastRenderedPageBreak/>
        <w:t xml:space="preserve">załącznik do decyzji o warunkach </w:t>
      </w:r>
      <w:r w:rsidRPr="00785DF9">
        <w:rPr>
          <w:rStyle w:val="Uwydatnienie"/>
          <w:rFonts w:ascii="Times New Roman" w:hAnsi="Times New Roman" w:cs="Times New Roman"/>
          <w:sz w:val="24"/>
          <w:szCs w:val="24"/>
        </w:rPr>
        <w:t>zabudowy</w:t>
      </w:r>
      <w:r w:rsidRPr="00785DF9">
        <w:rPr>
          <w:rFonts w:ascii="Times New Roman" w:hAnsi="Times New Roman" w:cs="Times New Roman"/>
          <w:i/>
          <w:sz w:val="24"/>
          <w:szCs w:val="24"/>
        </w:rPr>
        <w:t xml:space="preserve">. </w:t>
      </w:r>
      <w:r w:rsidRPr="00785DF9">
        <w:rPr>
          <w:rFonts w:ascii="Times New Roman" w:hAnsi="Times New Roman" w:cs="Times New Roman"/>
          <w:sz w:val="24"/>
          <w:szCs w:val="24"/>
        </w:rPr>
        <w:t xml:space="preserve">Zarówno część graficzna decyzji </w:t>
      </w:r>
      <w:r w:rsidRPr="00785DF9">
        <w:rPr>
          <w:rFonts w:ascii="Times New Roman" w:hAnsi="Times New Roman" w:cs="Times New Roman"/>
          <w:sz w:val="24"/>
          <w:szCs w:val="24"/>
        </w:rPr>
        <w:br/>
        <w:t xml:space="preserve">o warunkach zabudowy i analizy, sporządza się na kopiach mapy, o której mowa </w:t>
      </w:r>
      <w:r w:rsidRPr="00785DF9">
        <w:rPr>
          <w:rFonts w:ascii="Times New Roman" w:hAnsi="Times New Roman" w:cs="Times New Roman"/>
          <w:sz w:val="24"/>
          <w:szCs w:val="24"/>
        </w:rPr>
        <w:br/>
      </w:r>
      <w:r w:rsidRPr="00785DF9">
        <w:rPr>
          <w:rFonts w:ascii="Times New Roman" w:hAnsi="Times New Roman" w:cs="Times New Roman"/>
          <w:color w:val="000000" w:themeColor="text1"/>
          <w:sz w:val="24"/>
          <w:szCs w:val="24"/>
        </w:rPr>
        <w:t xml:space="preserve">w </w:t>
      </w:r>
      <w:hyperlink r:id="rId8" w:anchor="/dokument/17027058#art%2852%29" w:history="1">
        <w:r w:rsidRPr="00785DF9">
          <w:rPr>
            <w:rStyle w:val="Hipercze"/>
            <w:rFonts w:ascii="Times New Roman" w:hAnsi="Times New Roman" w:cs="Times New Roman"/>
            <w:color w:val="000000" w:themeColor="text1"/>
            <w:sz w:val="24"/>
            <w:szCs w:val="24"/>
          </w:rPr>
          <w:t>art. 52</w:t>
        </w:r>
      </w:hyperlink>
      <w:r w:rsidRPr="00785DF9">
        <w:rPr>
          <w:rFonts w:ascii="Times New Roman" w:hAnsi="Times New Roman" w:cs="Times New Roman"/>
          <w:sz w:val="24"/>
          <w:szCs w:val="24"/>
        </w:rPr>
        <w:t xml:space="preserve"> ust. 2 pkt 1 ustawy o planowaniu i zagospodarowaniu przestrzennym.</w:t>
      </w:r>
    </w:p>
    <w:p w:rsidR="00505BDA" w:rsidRPr="00785DF9" w:rsidRDefault="00505BDA" w:rsidP="00505BDA">
      <w:pPr>
        <w:pStyle w:val="Akapitzlist"/>
        <w:numPr>
          <w:ilvl w:val="0"/>
          <w:numId w:val="4"/>
        </w:numPr>
        <w:jc w:val="both"/>
        <w:rPr>
          <w:rFonts w:ascii="Times New Roman" w:hAnsi="Times New Roman" w:cs="Times New Roman"/>
          <w:color w:val="000000" w:themeColor="text1"/>
          <w:sz w:val="24"/>
          <w:szCs w:val="24"/>
        </w:rPr>
      </w:pPr>
      <w:r w:rsidRPr="00785DF9">
        <w:rPr>
          <w:rFonts w:ascii="Times New Roman" w:hAnsi="Times New Roman" w:cs="Times New Roman"/>
          <w:sz w:val="24"/>
          <w:szCs w:val="24"/>
        </w:rPr>
        <w:t>Z treści</w:t>
      </w:r>
      <w:r w:rsidRPr="00785DF9">
        <w:rPr>
          <w:rFonts w:ascii="Times New Roman" w:hAnsi="Times New Roman" w:cs="Times New Roman"/>
          <w:color w:val="000000" w:themeColor="text1"/>
          <w:sz w:val="24"/>
          <w:szCs w:val="24"/>
        </w:rPr>
        <w:t xml:space="preserve"> </w:t>
      </w:r>
      <w:hyperlink r:id="rId9" w:anchor="hiperlinkText.rpc?hiperlink=type=tresc:nro=Powszechny.1387976:part=a63u2&amp;full=1" w:tgtFrame="_parent" w:history="1">
        <w:r w:rsidRPr="00785DF9">
          <w:rPr>
            <w:rStyle w:val="Hipercze"/>
            <w:rFonts w:ascii="Times New Roman" w:hAnsi="Times New Roman" w:cs="Times New Roman"/>
            <w:color w:val="000000" w:themeColor="text1"/>
            <w:sz w:val="24"/>
            <w:szCs w:val="24"/>
          </w:rPr>
          <w:t>art. 63 ust. 2</w:t>
        </w:r>
      </w:hyperlink>
      <w:r w:rsidRPr="00785DF9">
        <w:rPr>
          <w:rFonts w:ascii="Times New Roman" w:hAnsi="Times New Roman" w:cs="Times New Roman"/>
          <w:sz w:val="24"/>
          <w:szCs w:val="24"/>
        </w:rPr>
        <w:t xml:space="preserve"> ustawy o planowaniu i zagospodarowaniu przestrzennym wynika, że decyzja o warunkach zabudowy nie rodzi praw do terenu oraz nie narusza prawa własności i uprawnień osób trzecich. Zatem w </w:t>
      </w:r>
      <w:r w:rsidR="00785DF9">
        <w:rPr>
          <w:rFonts w:ascii="Times New Roman" w:hAnsi="Times New Roman" w:cs="Times New Roman"/>
          <w:sz w:val="24"/>
          <w:szCs w:val="24"/>
        </w:rPr>
        <w:t xml:space="preserve">postępowaniu </w:t>
      </w:r>
      <w:r w:rsidR="000356FE">
        <w:rPr>
          <w:rFonts w:ascii="Times New Roman" w:hAnsi="Times New Roman" w:cs="Times New Roman"/>
          <w:sz w:val="24"/>
          <w:szCs w:val="24"/>
        </w:rPr>
        <w:br/>
      </w:r>
      <w:r w:rsidR="00785DF9">
        <w:rPr>
          <w:rFonts w:ascii="Times New Roman" w:hAnsi="Times New Roman" w:cs="Times New Roman"/>
          <w:sz w:val="24"/>
          <w:szCs w:val="24"/>
        </w:rPr>
        <w:t xml:space="preserve">o wydanie decyzji </w:t>
      </w:r>
      <w:r w:rsidRPr="00785DF9">
        <w:rPr>
          <w:rFonts w:ascii="Times New Roman" w:hAnsi="Times New Roman" w:cs="Times New Roman"/>
          <w:sz w:val="24"/>
          <w:szCs w:val="24"/>
        </w:rPr>
        <w:t xml:space="preserve">o warunkach zabudowy organ nie bada uprawnień inwestora do terenu objętego wnioskiem, co oznacza iż organ na wniosek strony </w:t>
      </w:r>
      <w:r w:rsidR="00785DF9">
        <w:rPr>
          <w:rFonts w:ascii="Times New Roman" w:hAnsi="Times New Roman" w:cs="Times New Roman"/>
          <w:sz w:val="24"/>
          <w:szCs w:val="24"/>
        </w:rPr>
        <w:t xml:space="preserve">zobowiązany jest wydać decyzję </w:t>
      </w:r>
      <w:r w:rsidRPr="00785DF9">
        <w:rPr>
          <w:rFonts w:ascii="Times New Roman" w:hAnsi="Times New Roman" w:cs="Times New Roman"/>
          <w:sz w:val="24"/>
          <w:szCs w:val="24"/>
        </w:rPr>
        <w:t xml:space="preserve">w przedmiocie ustalenia warunków zabudowy dla terenu należącego do osoby trzeciej. Okoliczność ta będzie przedmiotem badania </w:t>
      </w:r>
      <w:r w:rsidR="00785DF9">
        <w:rPr>
          <w:rFonts w:ascii="Times New Roman" w:hAnsi="Times New Roman" w:cs="Times New Roman"/>
          <w:sz w:val="24"/>
          <w:szCs w:val="24"/>
        </w:rPr>
        <w:t xml:space="preserve">organu na etapie ubiegania się </w:t>
      </w:r>
      <w:r w:rsidRPr="00785DF9">
        <w:rPr>
          <w:rFonts w:ascii="Times New Roman" w:hAnsi="Times New Roman" w:cs="Times New Roman"/>
          <w:sz w:val="24"/>
          <w:szCs w:val="24"/>
        </w:rPr>
        <w:t xml:space="preserve">o pozwolenie na budowę. Decyzja </w:t>
      </w:r>
      <w:r w:rsidR="000356FE">
        <w:rPr>
          <w:rFonts w:ascii="Times New Roman" w:hAnsi="Times New Roman" w:cs="Times New Roman"/>
          <w:sz w:val="24"/>
          <w:szCs w:val="24"/>
        </w:rPr>
        <w:br/>
      </w:r>
      <w:r w:rsidRPr="00785DF9">
        <w:rPr>
          <w:rFonts w:ascii="Times New Roman" w:hAnsi="Times New Roman" w:cs="Times New Roman"/>
          <w:sz w:val="24"/>
          <w:szCs w:val="24"/>
        </w:rPr>
        <w:t>o warun</w:t>
      </w:r>
      <w:r w:rsidR="00785DF9">
        <w:rPr>
          <w:rFonts w:ascii="Times New Roman" w:hAnsi="Times New Roman" w:cs="Times New Roman"/>
          <w:sz w:val="24"/>
          <w:szCs w:val="24"/>
        </w:rPr>
        <w:t xml:space="preserve">kach zabudowy może być wydana </w:t>
      </w:r>
      <w:r w:rsidRPr="00785DF9">
        <w:rPr>
          <w:rFonts w:ascii="Times New Roman" w:hAnsi="Times New Roman" w:cs="Times New Roman"/>
          <w:sz w:val="24"/>
          <w:szCs w:val="24"/>
        </w:rPr>
        <w:t xml:space="preserve">dla konkretnego terenu każdemu, kto się o wydanie takiej decyzji zwróci. Kwestia własności nieruchomości ma znaczenie dopiero na etapie postępowania o wydanie decyzji o pozwoleniu na budowę, kiedy to inwestor </w:t>
      </w:r>
      <w:r w:rsidR="00B0676D" w:rsidRPr="00785DF9">
        <w:rPr>
          <w:rFonts w:ascii="Times New Roman" w:hAnsi="Times New Roman" w:cs="Times New Roman"/>
          <w:sz w:val="24"/>
          <w:szCs w:val="24"/>
        </w:rPr>
        <w:t xml:space="preserve">będzie musiał </w:t>
      </w:r>
      <w:r w:rsidRPr="00785DF9">
        <w:rPr>
          <w:rFonts w:ascii="Times New Roman" w:hAnsi="Times New Roman" w:cs="Times New Roman"/>
          <w:sz w:val="24"/>
          <w:szCs w:val="24"/>
        </w:rPr>
        <w:t xml:space="preserve">legitymować się prawem do dysponowania terenem na cele budowlane. Oznacza to, że decyzja </w:t>
      </w:r>
      <w:r w:rsidRPr="00785DF9">
        <w:rPr>
          <w:rFonts w:ascii="Times New Roman" w:hAnsi="Times New Roman" w:cs="Times New Roman"/>
          <w:sz w:val="24"/>
          <w:szCs w:val="24"/>
        </w:rPr>
        <w:br/>
        <w:t xml:space="preserve">o warunkach zabudowy i zagospodarowania terenu nie przesądza jeszcze </w:t>
      </w:r>
      <w:r w:rsidR="000356FE">
        <w:rPr>
          <w:rFonts w:ascii="Times New Roman" w:hAnsi="Times New Roman" w:cs="Times New Roman"/>
          <w:sz w:val="24"/>
          <w:szCs w:val="24"/>
        </w:rPr>
        <w:br/>
      </w:r>
      <w:r w:rsidRPr="00785DF9">
        <w:rPr>
          <w:rFonts w:ascii="Times New Roman" w:hAnsi="Times New Roman" w:cs="Times New Roman"/>
          <w:sz w:val="24"/>
          <w:szCs w:val="24"/>
        </w:rPr>
        <w:t xml:space="preserve">o możliwości realizacji inwestycji. </w:t>
      </w:r>
    </w:p>
    <w:p w:rsidR="00505BDA" w:rsidRPr="00785DF9" w:rsidRDefault="00505BDA" w:rsidP="00505BDA">
      <w:pPr>
        <w:pStyle w:val="Akapitzlist"/>
        <w:numPr>
          <w:ilvl w:val="0"/>
          <w:numId w:val="4"/>
        </w:numPr>
        <w:jc w:val="both"/>
        <w:rPr>
          <w:rFonts w:ascii="Times New Roman" w:hAnsi="Times New Roman" w:cs="Times New Roman"/>
          <w:color w:val="000000" w:themeColor="text1"/>
          <w:sz w:val="24"/>
          <w:szCs w:val="24"/>
        </w:rPr>
      </w:pPr>
      <w:r w:rsidRPr="00785DF9">
        <w:rPr>
          <w:rFonts w:ascii="Times New Roman" w:hAnsi="Times New Roman" w:cs="Times New Roman"/>
          <w:sz w:val="24"/>
          <w:szCs w:val="24"/>
        </w:rPr>
        <w:t>Odnosząc się do kwestii ogrodzenia poinformowano, że w projekcie zagospodarowania terenu działki nr 2383 dołączonym do wniosku Inwestora, wykazane zostały obiekty projektowane oraz istniejące. W legendzie w/w projektu jako obiekty istniejące wykazano pod liczbą 14 ogrodzenie z siatki na słupach stalowych i żelbetonow</w:t>
      </w:r>
      <w:r w:rsidR="00785DF9">
        <w:rPr>
          <w:rFonts w:ascii="Times New Roman" w:hAnsi="Times New Roman" w:cs="Times New Roman"/>
          <w:sz w:val="24"/>
          <w:szCs w:val="24"/>
        </w:rPr>
        <w:t xml:space="preserve">ych </w:t>
      </w:r>
      <w:r w:rsidRPr="00785DF9">
        <w:rPr>
          <w:rFonts w:ascii="Times New Roman" w:hAnsi="Times New Roman" w:cs="Times New Roman"/>
          <w:sz w:val="24"/>
          <w:szCs w:val="24"/>
        </w:rPr>
        <w:t xml:space="preserve">od strony działki nr 2384 oraz od strony działki nr </w:t>
      </w:r>
      <w:proofErr w:type="spellStart"/>
      <w:r w:rsidRPr="00785DF9">
        <w:rPr>
          <w:rFonts w:ascii="Times New Roman" w:hAnsi="Times New Roman" w:cs="Times New Roman"/>
          <w:sz w:val="24"/>
          <w:szCs w:val="24"/>
        </w:rPr>
        <w:t>ewid</w:t>
      </w:r>
      <w:proofErr w:type="spellEnd"/>
      <w:r w:rsidRPr="00785DF9">
        <w:rPr>
          <w:rFonts w:ascii="Times New Roman" w:hAnsi="Times New Roman" w:cs="Times New Roman"/>
          <w:sz w:val="24"/>
          <w:szCs w:val="24"/>
        </w:rPr>
        <w:t xml:space="preserve">. 2381. Kwestia własności ogrodzeń nie była brana pod uwagę. Nikt nie podważa faktu, że ogrodzenie od strony działki nr </w:t>
      </w:r>
      <w:proofErr w:type="spellStart"/>
      <w:r w:rsidRPr="00785DF9">
        <w:rPr>
          <w:rFonts w:ascii="Times New Roman" w:hAnsi="Times New Roman" w:cs="Times New Roman"/>
          <w:sz w:val="24"/>
          <w:szCs w:val="24"/>
        </w:rPr>
        <w:t>ewid</w:t>
      </w:r>
      <w:proofErr w:type="spellEnd"/>
      <w:r w:rsidRPr="00785DF9">
        <w:rPr>
          <w:rFonts w:ascii="Times New Roman" w:hAnsi="Times New Roman" w:cs="Times New Roman"/>
          <w:sz w:val="24"/>
          <w:szCs w:val="24"/>
        </w:rPr>
        <w:t>. 2381 wykonane z siatki na słup</w:t>
      </w:r>
      <w:r w:rsidR="00785DF9">
        <w:rPr>
          <w:rFonts w:ascii="Times New Roman" w:hAnsi="Times New Roman" w:cs="Times New Roman"/>
          <w:sz w:val="24"/>
          <w:szCs w:val="24"/>
        </w:rPr>
        <w:t>ach stalowych stanowi własność skarżącej</w:t>
      </w:r>
      <w:r w:rsidRPr="00785DF9">
        <w:rPr>
          <w:rFonts w:ascii="Times New Roman" w:hAnsi="Times New Roman" w:cs="Times New Roman"/>
          <w:sz w:val="24"/>
          <w:szCs w:val="24"/>
        </w:rPr>
        <w:t xml:space="preserve">. </w:t>
      </w:r>
    </w:p>
    <w:p w:rsidR="00505BDA" w:rsidRPr="00785DF9" w:rsidRDefault="00505BDA" w:rsidP="00505BDA">
      <w:pPr>
        <w:pStyle w:val="Akapitzlist"/>
        <w:numPr>
          <w:ilvl w:val="0"/>
          <w:numId w:val="4"/>
        </w:numPr>
        <w:jc w:val="both"/>
        <w:rPr>
          <w:rFonts w:ascii="Times New Roman" w:hAnsi="Times New Roman" w:cs="Times New Roman"/>
          <w:color w:val="000000" w:themeColor="text1"/>
          <w:sz w:val="24"/>
          <w:szCs w:val="24"/>
        </w:rPr>
      </w:pPr>
      <w:r w:rsidRPr="00785DF9">
        <w:rPr>
          <w:rFonts w:ascii="Times New Roman" w:hAnsi="Times New Roman" w:cs="Times New Roman"/>
          <w:sz w:val="24"/>
          <w:szCs w:val="24"/>
        </w:rPr>
        <w:t xml:space="preserve">Burmistrz Miasta i Gminy Cieszanów odnosząc się do sprzeciwu </w:t>
      </w:r>
      <w:r w:rsidR="00785DF9">
        <w:rPr>
          <w:rFonts w:ascii="Times New Roman" w:hAnsi="Times New Roman" w:cs="Times New Roman"/>
          <w:sz w:val="24"/>
          <w:szCs w:val="24"/>
        </w:rPr>
        <w:t>skarżącej</w:t>
      </w:r>
      <w:r w:rsidRPr="00785DF9">
        <w:rPr>
          <w:rFonts w:ascii="Times New Roman" w:hAnsi="Times New Roman" w:cs="Times New Roman"/>
          <w:sz w:val="24"/>
          <w:szCs w:val="24"/>
        </w:rPr>
        <w:t xml:space="preserve"> odnośnie ustalenia warunków zabudowy dla myjni samochodowej, podkreślił że obecnie prowadzone postępowanie administracyjne dotyczy ustalenia warunków zabudowy dla inwestycji polegającej na: rozbudowie i nadbudowie budynku mieszkalnego jednorodzinnego oraz budowie </w:t>
      </w:r>
      <w:r w:rsidR="00785DF9">
        <w:rPr>
          <w:rFonts w:ascii="Times New Roman" w:hAnsi="Times New Roman" w:cs="Times New Roman"/>
          <w:sz w:val="24"/>
          <w:szCs w:val="24"/>
        </w:rPr>
        <w:t xml:space="preserve">budynku garażowo-gospodarczego </w:t>
      </w:r>
      <w:r w:rsidRPr="00785DF9">
        <w:rPr>
          <w:rFonts w:ascii="Times New Roman" w:hAnsi="Times New Roman" w:cs="Times New Roman"/>
          <w:sz w:val="24"/>
          <w:szCs w:val="24"/>
        </w:rPr>
        <w:t xml:space="preserve">z przeznaczeniem na przechowywanie narzędzi i sprzętu do pielęgnacji działki oraz garażowania samochodu, </w:t>
      </w:r>
      <w:r w:rsidRPr="00785DF9">
        <w:rPr>
          <w:rFonts w:ascii="Times New Roman" w:hAnsi="Times New Roman" w:cs="Times New Roman"/>
          <w:sz w:val="24"/>
          <w:szCs w:val="24"/>
          <w:u w:val="single"/>
        </w:rPr>
        <w:t>a nie dla myjni samochodowej.</w:t>
      </w:r>
      <w:r w:rsidRPr="00785DF9">
        <w:rPr>
          <w:rFonts w:ascii="Times New Roman" w:hAnsi="Times New Roman" w:cs="Times New Roman"/>
          <w:sz w:val="24"/>
          <w:szCs w:val="24"/>
        </w:rPr>
        <w:t> </w:t>
      </w:r>
    </w:p>
    <w:p w:rsidR="00505BDA" w:rsidRPr="00785DF9" w:rsidRDefault="00505BDA" w:rsidP="00785DF9">
      <w:pPr>
        <w:pStyle w:val="Akapitzlist"/>
        <w:numPr>
          <w:ilvl w:val="0"/>
          <w:numId w:val="7"/>
        </w:numPr>
        <w:jc w:val="both"/>
        <w:rPr>
          <w:rFonts w:ascii="Times New Roman" w:hAnsi="Times New Roman" w:cs="Times New Roman"/>
          <w:b/>
          <w:color w:val="000000" w:themeColor="text1"/>
          <w:sz w:val="24"/>
          <w:szCs w:val="24"/>
        </w:rPr>
      </w:pPr>
      <w:r w:rsidRPr="00785DF9">
        <w:rPr>
          <w:rFonts w:ascii="Times New Roman" w:hAnsi="Times New Roman" w:cs="Times New Roman"/>
          <w:color w:val="000000" w:themeColor="text1"/>
          <w:sz w:val="24"/>
          <w:szCs w:val="24"/>
        </w:rPr>
        <w:t>Działając na podstawie art. 60 ust.1 w związku z art. 53 ust</w:t>
      </w:r>
      <w:r w:rsidR="00785DF9">
        <w:rPr>
          <w:rFonts w:ascii="Times New Roman" w:hAnsi="Times New Roman" w:cs="Times New Roman"/>
          <w:color w:val="000000" w:themeColor="text1"/>
          <w:sz w:val="24"/>
          <w:szCs w:val="24"/>
        </w:rPr>
        <w:t xml:space="preserve">. 4 pkt 6. Ustawy </w:t>
      </w:r>
      <w:r w:rsidR="000356FE">
        <w:rPr>
          <w:rFonts w:ascii="Times New Roman" w:hAnsi="Times New Roman" w:cs="Times New Roman"/>
          <w:color w:val="000000" w:themeColor="text1"/>
          <w:sz w:val="24"/>
          <w:szCs w:val="24"/>
        </w:rPr>
        <w:br/>
      </w:r>
      <w:r w:rsidR="00785DF9">
        <w:rPr>
          <w:rFonts w:ascii="Times New Roman" w:hAnsi="Times New Roman" w:cs="Times New Roman"/>
          <w:color w:val="000000" w:themeColor="text1"/>
          <w:sz w:val="24"/>
          <w:szCs w:val="24"/>
        </w:rPr>
        <w:t xml:space="preserve">o planowaniu </w:t>
      </w:r>
      <w:r w:rsidRPr="00785DF9">
        <w:rPr>
          <w:rFonts w:ascii="Times New Roman" w:hAnsi="Times New Roman" w:cs="Times New Roman"/>
          <w:color w:val="000000" w:themeColor="text1"/>
          <w:sz w:val="24"/>
          <w:szCs w:val="24"/>
        </w:rPr>
        <w:t xml:space="preserve">i zagospodarowaniu przestrzennym, Burmistrz Miasta i Gminy Cieszanów pismem znak: </w:t>
      </w:r>
      <w:proofErr w:type="spellStart"/>
      <w:r w:rsidRPr="00785DF9">
        <w:rPr>
          <w:rFonts w:ascii="Times New Roman" w:hAnsi="Times New Roman" w:cs="Times New Roman"/>
          <w:color w:val="000000" w:themeColor="text1"/>
          <w:sz w:val="24"/>
          <w:szCs w:val="24"/>
        </w:rPr>
        <w:t>GPiMK</w:t>
      </w:r>
      <w:proofErr w:type="spellEnd"/>
      <w:r w:rsidRPr="00785DF9">
        <w:rPr>
          <w:rFonts w:ascii="Times New Roman" w:hAnsi="Times New Roman" w:cs="Times New Roman"/>
          <w:color w:val="000000" w:themeColor="text1"/>
          <w:sz w:val="24"/>
          <w:szCs w:val="24"/>
        </w:rPr>
        <w:t xml:space="preserve">. 6730.53.2016 z dnia 10.10.2016 r. wystąpił do Podkarpackiego Zarządu Melioracji i Urządzeń Wodnych w Rzeszowie z prośbą </w:t>
      </w:r>
      <w:r w:rsidR="000356FE">
        <w:rPr>
          <w:rFonts w:ascii="Times New Roman" w:hAnsi="Times New Roman" w:cs="Times New Roman"/>
          <w:color w:val="000000" w:themeColor="text1"/>
          <w:sz w:val="24"/>
          <w:szCs w:val="24"/>
        </w:rPr>
        <w:br/>
      </w:r>
      <w:r w:rsidRPr="00785DF9">
        <w:rPr>
          <w:rFonts w:ascii="Times New Roman" w:hAnsi="Times New Roman" w:cs="Times New Roman"/>
          <w:color w:val="000000" w:themeColor="text1"/>
          <w:sz w:val="24"/>
          <w:szCs w:val="24"/>
        </w:rPr>
        <w:t>o uzgodnienie załączonego projektu decyzji o warunkach zabudowy dla w/w inwestycji na d</w:t>
      </w:r>
      <w:r w:rsidR="00785DF9">
        <w:rPr>
          <w:rFonts w:ascii="Times New Roman" w:hAnsi="Times New Roman" w:cs="Times New Roman"/>
          <w:color w:val="000000" w:themeColor="text1"/>
          <w:sz w:val="24"/>
          <w:szCs w:val="24"/>
        </w:rPr>
        <w:t xml:space="preserve">ziałce nr </w:t>
      </w:r>
      <w:proofErr w:type="spellStart"/>
      <w:r w:rsidR="00785DF9">
        <w:rPr>
          <w:rFonts w:ascii="Times New Roman" w:hAnsi="Times New Roman" w:cs="Times New Roman"/>
          <w:color w:val="000000" w:themeColor="text1"/>
          <w:sz w:val="24"/>
          <w:szCs w:val="24"/>
        </w:rPr>
        <w:t>ewid</w:t>
      </w:r>
      <w:proofErr w:type="spellEnd"/>
      <w:r w:rsidR="00785DF9">
        <w:rPr>
          <w:rFonts w:ascii="Times New Roman" w:hAnsi="Times New Roman" w:cs="Times New Roman"/>
          <w:color w:val="000000" w:themeColor="text1"/>
          <w:sz w:val="24"/>
          <w:szCs w:val="24"/>
        </w:rPr>
        <w:t xml:space="preserve">. 2383 położonej </w:t>
      </w:r>
      <w:r w:rsidRPr="00785DF9">
        <w:rPr>
          <w:rFonts w:ascii="Times New Roman" w:hAnsi="Times New Roman" w:cs="Times New Roman"/>
          <w:color w:val="000000" w:themeColor="text1"/>
          <w:sz w:val="24"/>
          <w:szCs w:val="24"/>
        </w:rPr>
        <w:t xml:space="preserve">w miejscowości Cieszanów. Kopie pisma oraz projekt decyzji o warunkach zabudowy rozesłano do wszystkich stron postępowania. </w:t>
      </w:r>
    </w:p>
    <w:p w:rsidR="00505BDA" w:rsidRPr="00785DF9" w:rsidRDefault="00505BDA" w:rsidP="00785DF9">
      <w:pPr>
        <w:pStyle w:val="Akapitzlist"/>
        <w:numPr>
          <w:ilvl w:val="0"/>
          <w:numId w:val="7"/>
        </w:numPr>
        <w:jc w:val="both"/>
        <w:rPr>
          <w:rFonts w:ascii="Times New Roman" w:hAnsi="Times New Roman" w:cs="Times New Roman"/>
          <w:b/>
          <w:color w:val="000000" w:themeColor="text1"/>
          <w:sz w:val="24"/>
          <w:szCs w:val="24"/>
        </w:rPr>
      </w:pPr>
      <w:r w:rsidRPr="00785DF9">
        <w:rPr>
          <w:rFonts w:ascii="Times New Roman" w:hAnsi="Times New Roman" w:cs="Times New Roman"/>
          <w:color w:val="000000" w:themeColor="text1"/>
          <w:sz w:val="24"/>
          <w:szCs w:val="24"/>
        </w:rPr>
        <w:t xml:space="preserve">W dniu 20.10.2016 r. do Urzędu Miasta i Gminy w Cieszanowie wpłynęło zgłoszenie pełnomocnika </w:t>
      </w:r>
      <w:r w:rsidR="00785DF9">
        <w:rPr>
          <w:rFonts w:ascii="Times New Roman" w:hAnsi="Times New Roman" w:cs="Times New Roman"/>
          <w:color w:val="000000" w:themeColor="text1"/>
          <w:sz w:val="24"/>
          <w:szCs w:val="24"/>
        </w:rPr>
        <w:t>skarżącej</w:t>
      </w:r>
      <w:r w:rsidRPr="00785DF9">
        <w:rPr>
          <w:rFonts w:ascii="Times New Roman" w:hAnsi="Times New Roman" w:cs="Times New Roman"/>
          <w:color w:val="000000" w:themeColor="text1"/>
          <w:sz w:val="24"/>
          <w:szCs w:val="24"/>
        </w:rPr>
        <w:t xml:space="preserve">. </w:t>
      </w:r>
    </w:p>
    <w:p w:rsidR="00505BDA" w:rsidRPr="00785DF9" w:rsidRDefault="00505BDA" w:rsidP="00785DF9">
      <w:pPr>
        <w:pStyle w:val="Akapitzlist"/>
        <w:numPr>
          <w:ilvl w:val="0"/>
          <w:numId w:val="7"/>
        </w:numPr>
        <w:jc w:val="both"/>
        <w:rPr>
          <w:rFonts w:ascii="Times New Roman" w:hAnsi="Times New Roman" w:cs="Times New Roman"/>
          <w:color w:val="000000" w:themeColor="text1"/>
          <w:sz w:val="24"/>
          <w:szCs w:val="24"/>
        </w:rPr>
      </w:pPr>
      <w:r w:rsidRPr="00785DF9">
        <w:rPr>
          <w:rFonts w:ascii="Times New Roman" w:hAnsi="Times New Roman" w:cs="Times New Roman"/>
          <w:color w:val="000000" w:themeColor="text1"/>
          <w:sz w:val="24"/>
          <w:szCs w:val="24"/>
        </w:rPr>
        <w:t xml:space="preserve">W dniu 02.11.2016 r. pismem znak: </w:t>
      </w:r>
      <w:proofErr w:type="spellStart"/>
      <w:r w:rsidRPr="00785DF9">
        <w:rPr>
          <w:rFonts w:ascii="Times New Roman" w:hAnsi="Times New Roman" w:cs="Times New Roman"/>
          <w:color w:val="000000" w:themeColor="text1"/>
          <w:sz w:val="24"/>
          <w:szCs w:val="24"/>
        </w:rPr>
        <w:t>GPiMK</w:t>
      </w:r>
      <w:proofErr w:type="spellEnd"/>
      <w:r w:rsidRPr="00785DF9">
        <w:rPr>
          <w:rFonts w:ascii="Times New Roman" w:hAnsi="Times New Roman" w:cs="Times New Roman"/>
          <w:color w:val="000000" w:themeColor="text1"/>
          <w:sz w:val="24"/>
          <w:szCs w:val="24"/>
        </w:rPr>
        <w:t>. 6730.53.2016 z dnia 02.11.2016 r. Burmistrz Miasta i Gminy Cieszanów zawiadomił strony o zakończeniu postępowania dowodowego.</w:t>
      </w:r>
    </w:p>
    <w:p w:rsidR="00505BDA" w:rsidRPr="00785DF9" w:rsidRDefault="00505BDA" w:rsidP="00785DF9">
      <w:pPr>
        <w:pStyle w:val="Akapitzlist"/>
        <w:numPr>
          <w:ilvl w:val="0"/>
          <w:numId w:val="7"/>
        </w:numPr>
        <w:jc w:val="both"/>
        <w:rPr>
          <w:rFonts w:ascii="Times New Roman" w:hAnsi="Times New Roman" w:cs="Times New Roman"/>
          <w:b/>
          <w:color w:val="000000" w:themeColor="text1"/>
          <w:sz w:val="24"/>
          <w:szCs w:val="24"/>
        </w:rPr>
      </w:pPr>
      <w:r w:rsidRPr="00785DF9">
        <w:rPr>
          <w:rFonts w:ascii="Times New Roman" w:hAnsi="Times New Roman" w:cs="Times New Roman"/>
          <w:color w:val="000000" w:themeColor="text1"/>
          <w:sz w:val="24"/>
          <w:szCs w:val="24"/>
        </w:rPr>
        <w:lastRenderedPageBreak/>
        <w:t xml:space="preserve">W dniu 21.11.2016 r. wpłynęło do tut. organu pismo pełnomocnika </w:t>
      </w:r>
      <w:r w:rsidR="00785DF9">
        <w:rPr>
          <w:rFonts w:ascii="Times New Roman" w:hAnsi="Times New Roman" w:cs="Times New Roman"/>
          <w:color w:val="000000" w:themeColor="text1"/>
          <w:sz w:val="24"/>
          <w:szCs w:val="24"/>
        </w:rPr>
        <w:t>skarżącej</w:t>
      </w:r>
      <w:r w:rsidRPr="00785DF9">
        <w:rPr>
          <w:rFonts w:ascii="Times New Roman" w:hAnsi="Times New Roman" w:cs="Times New Roman"/>
          <w:color w:val="000000" w:themeColor="text1"/>
          <w:sz w:val="24"/>
          <w:szCs w:val="24"/>
        </w:rPr>
        <w:t xml:space="preserve">, przedstawiające uwagi do opracowanego projektu decyzji o warunkach zabudowy. Według uczestniczki postępowania treść projektu decyzji o warunkach zabudowy opisuje zbyt ogólnie zagospodarowanie wód opadowych na terenie własnej działki, </w:t>
      </w:r>
      <w:r w:rsidR="000356FE">
        <w:rPr>
          <w:rFonts w:ascii="Times New Roman" w:hAnsi="Times New Roman" w:cs="Times New Roman"/>
          <w:color w:val="000000" w:themeColor="text1"/>
          <w:sz w:val="24"/>
          <w:szCs w:val="24"/>
        </w:rPr>
        <w:br/>
      </w:r>
      <w:r w:rsidRPr="00785DF9">
        <w:rPr>
          <w:rFonts w:ascii="Times New Roman" w:hAnsi="Times New Roman" w:cs="Times New Roman"/>
          <w:color w:val="000000" w:themeColor="text1"/>
          <w:sz w:val="24"/>
          <w:szCs w:val="24"/>
        </w:rPr>
        <w:t xml:space="preserve">a nie ma wzmianki w jaki sposób zostanie to dokonane. W ocenie uczestniczki wskazane byłoby odprowadzenie wód w inny sposób niż zaproponowany, bowiem teren działki jest wyższy od strony ul. Nowej, a wody opadowe z budynków i terenów utwardzonych </w:t>
      </w:r>
      <w:r w:rsidR="00785DF9">
        <w:rPr>
          <w:rFonts w:ascii="Times New Roman" w:hAnsi="Times New Roman" w:cs="Times New Roman"/>
          <w:color w:val="000000" w:themeColor="text1"/>
          <w:sz w:val="24"/>
          <w:szCs w:val="24"/>
        </w:rPr>
        <w:t xml:space="preserve">spływałaby na działkę nr 2381, </w:t>
      </w:r>
      <w:r w:rsidRPr="00785DF9">
        <w:rPr>
          <w:rFonts w:ascii="Times New Roman" w:hAnsi="Times New Roman" w:cs="Times New Roman"/>
          <w:color w:val="000000" w:themeColor="text1"/>
          <w:sz w:val="24"/>
          <w:szCs w:val="24"/>
        </w:rPr>
        <w:t xml:space="preserve">a w szczególności spowodowałaby zniszczenie (w tym podmakanie, zawilgocenie) </w:t>
      </w:r>
      <w:r w:rsidRPr="00785DF9">
        <w:rPr>
          <w:rFonts w:ascii="Times New Roman" w:hAnsi="Times New Roman" w:cs="Times New Roman"/>
          <w:color w:val="000000" w:themeColor="text1"/>
          <w:sz w:val="24"/>
          <w:szCs w:val="24"/>
          <w:u w:val="single"/>
        </w:rPr>
        <w:t>budynku mieszkalnego na jej działce</w:t>
      </w:r>
      <w:r w:rsidRPr="00785DF9">
        <w:rPr>
          <w:rFonts w:ascii="Times New Roman" w:hAnsi="Times New Roman" w:cs="Times New Roman"/>
          <w:color w:val="000000" w:themeColor="text1"/>
          <w:sz w:val="24"/>
          <w:szCs w:val="24"/>
        </w:rPr>
        <w:t xml:space="preserve">. Ponadto strona podkreśliła, że nigdy nie była ustanowiona służebność przejazdu czy przechodu, nie wyrażała ona zgody w żadnej formie na przejazd czy przechód przez swą działkę. Nie wyraża ona zgody na ogrodzenie panelowe w miejsce siatki ani też obok. Projektowany zjazd na działkę inwestora jest w zbyt bliskiej odległości od jej działki. Według strony przyjęto strefę budowy budynku gospodarczo-garażowego, a nie określono odległości w jakiej inwestycja ta pozostanie w odniesieniu do jej działki. Strona </w:t>
      </w:r>
      <w:r w:rsidRPr="00785DF9">
        <w:rPr>
          <w:rFonts w:ascii="Times New Roman" w:hAnsi="Times New Roman" w:cs="Times New Roman"/>
          <w:color w:val="000000" w:themeColor="text1"/>
          <w:sz w:val="24"/>
          <w:szCs w:val="24"/>
        </w:rPr>
        <w:br/>
        <w:t xml:space="preserve">nie wyraziła zgody na projektowane zbliżenie w stosunku do okien budynku mieszkalnego znajdującego się na działce nr 2381. Według strony tak znaczne zbliżenie może powodować zacienienie, zastoiny wodne, podmakanie, wilgoć (nie wzięto pod uwagę poszanowania uzasadnionego interesu uczestniczki). Utwardzenie terenu pod parkingi dla samochodów będzie powodować spływ wody na jej działkę </w:t>
      </w:r>
      <w:r w:rsidR="000356FE">
        <w:rPr>
          <w:rFonts w:ascii="Times New Roman" w:hAnsi="Times New Roman" w:cs="Times New Roman"/>
          <w:color w:val="000000" w:themeColor="text1"/>
          <w:sz w:val="24"/>
          <w:szCs w:val="24"/>
        </w:rPr>
        <w:br/>
      </w:r>
      <w:r w:rsidRPr="00785DF9">
        <w:rPr>
          <w:rFonts w:ascii="Times New Roman" w:hAnsi="Times New Roman" w:cs="Times New Roman"/>
          <w:color w:val="000000" w:themeColor="text1"/>
          <w:sz w:val="24"/>
          <w:szCs w:val="24"/>
        </w:rPr>
        <w:t>i zanieczyszczenie terenu, który usytuowany jest niżej od działki inwestora, a to ma znaczenie gdyż działka nr 2381</w:t>
      </w:r>
      <w:r w:rsidR="00785DF9">
        <w:rPr>
          <w:rFonts w:ascii="Times New Roman" w:hAnsi="Times New Roman" w:cs="Times New Roman"/>
          <w:color w:val="000000" w:themeColor="text1"/>
          <w:sz w:val="24"/>
          <w:szCs w:val="24"/>
        </w:rPr>
        <w:t xml:space="preserve"> wykorzystywana jest w całości </w:t>
      </w:r>
      <w:r w:rsidRPr="00785DF9">
        <w:rPr>
          <w:rFonts w:ascii="Times New Roman" w:hAnsi="Times New Roman" w:cs="Times New Roman"/>
          <w:color w:val="000000" w:themeColor="text1"/>
          <w:sz w:val="24"/>
          <w:szCs w:val="24"/>
        </w:rPr>
        <w:t xml:space="preserve">na cele rolnicze. Uczestniczka wniosła o podanie podstawy na jakiej organ ustalił charakter drogi gminnej – ul. Nowa. Ponadto uczestniczka postępowania uważa, że organ nie wyjaśnił dlaczego odstąpił od ustalenia linii zabudowy oraz jaką linię zabudowy mają działki sąsiednie. Nie ustalono linii frontu. W projekcie decyzji o warunkach zabudowy nie wyjaśniono przyjętej szerokości elewacji frontowej budynku gospodarczo-garażowego. </w:t>
      </w:r>
    </w:p>
    <w:p w:rsidR="00505BDA" w:rsidRPr="00785DF9" w:rsidRDefault="00505BDA" w:rsidP="00785DF9">
      <w:pPr>
        <w:pStyle w:val="Akapitzlist"/>
        <w:numPr>
          <w:ilvl w:val="0"/>
          <w:numId w:val="7"/>
        </w:numPr>
        <w:jc w:val="both"/>
        <w:rPr>
          <w:rFonts w:ascii="Times New Roman" w:hAnsi="Times New Roman" w:cs="Times New Roman"/>
          <w:color w:val="000000" w:themeColor="text1"/>
          <w:sz w:val="24"/>
          <w:szCs w:val="24"/>
          <w:u w:val="single"/>
        </w:rPr>
      </w:pPr>
      <w:r w:rsidRPr="00785DF9">
        <w:rPr>
          <w:rFonts w:ascii="Times New Roman" w:hAnsi="Times New Roman" w:cs="Times New Roman"/>
          <w:color w:val="000000" w:themeColor="text1"/>
          <w:sz w:val="24"/>
          <w:szCs w:val="24"/>
        </w:rPr>
        <w:t xml:space="preserve">Postępując w myśl art. 56 w związku z art. 64 </w:t>
      </w:r>
      <w:r w:rsidRPr="00785DF9">
        <w:rPr>
          <w:rFonts w:ascii="Times New Roman" w:hAnsi="Times New Roman" w:cs="Times New Roman"/>
          <w:bCs/>
          <w:color w:val="000000" w:themeColor="text1"/>
          <w:sz w:val="24"/>
          <w:szCs w:val="24"/>
        </w:rPr>
        <w:t>ustawy z dnia</w:t>
      </w:r>
      <w:r w:rsidR="00785DF9">
        <w:rPr>
          <w:rFonts w:ascii="Times New Roman" w:hAnsi="Times New Roman" w:cs="Times New Roman"/>
          <w:bCs/>
          <w:color w:val="000000" w:themeColor="text1"/>
          <w:sz w:val="24"/>
          <w:szCs w:val="24"/>
        </w:rPr>
        <w:t xml:space="preserve"> 27 marca 2003 r. </w:t>
      </w:r>
      <w:r w:rsidR="000356FE">
        <w:rPr>
          <w:rFonts w:ascii="Times New Roman" w:hAnsi="Times New Roman" w:cs="Times New Roman"/>
          <w:bCs/>
          <w:color w:val="000000" w:themeColor="text1"/>
          <w:sz w:val="24"/>
          <w:szCs w:val="24"/>
        </w:rPr>
        <w:br/>
      </w:r>
      <w:r w:rsidR="00785DF9">
        <w:rPr>
          <w:rFonts w:ascii="Times New Roman" w:hAnsi="Times New Roman" w:cs="Times New Roman"/>
          <w:bCs/>
          <w:color w:val="000000" w:themeColor="text1"/>
          <w:sz w:val="24"/>
          <w:szCs w:val="24"/>
        </w:rPr>
        <w:t xml:space="preserve">o planowaniu </w:t>
      </w:r>
      <w:r w:rsidRPr="00785DF9">
        <w:rPr>
          <w:rFonts w:ascii="Times New Roman" w:hAnsi="Times New Roman" w:cs="Times New Roman"/>
          <w:bCs/>
          <w:color w:val="000000" w:themeColor="text1"/>
          <w:sz w:val="24"/>
          <w:szCs w:val="24"/>
        </w:rPr>
        <w:t xml:space="preserve">i zagospodarowaniu przestrzennym (t. j. Dz. U. z 2016 r. poz. 778 z </w:t>
      </w:r>
      <w:proofErr w:type="spellStart"/>
      <w:r w:rsidRPr="00785DF9">
        <w:rPr>
          <w:rFonts w:ascii="Times New Roman" w:hAnsi="Times New Roman" w:cs="Times New Roman"/>
          <w:bCs/>
          <w:color w:val="000000" w:themeColor="text1"/>
          <w:sz w:val="24"/>
          <w:szCs w:val="24"/>
        </w:rPr>
        <w:t>późn</w:t>
      </w:r>
      <w:proofErr w:type="spellEnd"/>
      <w:r w:rsidRPr="00785DF9">
        <w:rPr>
          <w:rFonts w:ascii="Times New Roman" w:hAnsi="Times New Roman" w:cs="Times New Roman"/>
          <w:bCs/>
          <w:color w:val="000000" w:themeColor="text1"/>
          <w:sz w:val="24"/>
          <w:szCs w:val="24"/>
        </w:rPr>
        <w:t>. zm.) Burmistrz Miasta i Gminy Cieszanów, jako organ pierwszej instancji wydający decyzję nie może odmówić wydania decyzji o warunkach zabudowy, jeżeli zamier</w:t>
      </w:r>
      <w:r w:rsidR="00785DF9">
        <w:rPr>
          <w:rFonts w:ascii="Times New Roman" w:hAnsi="Times New Roman" w:cs="Times New Roman"/>
          <w:bCs/>
          <w:color w:val="000000" w:themeColor="text1"/>
          <w:sz w:val="24"/>
          <w:szCs w:val="24"/>
        </w:rPr>
        <w:t xml:space="preserve">zenie inwestycyjne jest zgodne </w:t>
      </w:r>
      <w:r w:rsidRPr="00785DF9">
        <w:rPr>
          <w:rFonts w:ascii="Times New Roman" w:hAnsi="Times New Roman" w:cs="Times New Roman"/>
          <w:bCs/>
          <w:color w:val="000000" w:themeColor="text1"/>
          <w:sz w:val="24"/>
          <w:szCs w:val="24"/>
        </w:rPr>
        <w:t>z przepisami odrębnym.</w:t>
      </w:r>
      <w:r w:rsidRPr="00785DF9">
        <w:rPr>
          <w:rFonts w:ascii="Times New Roman" w:hAnsi="Times New Roman" w:cs="Times New Roman"/>
          <w:color w:val="000000" w:themeColor="text1"/>
          <w:sz w:val="24"/>
          <w:szCs w:val="24"/>
        </w:rPr>
        <w:t xml:space="preserve"> </w:t>
      </w:r>
      <w:r w:rsidRPr="00785DF9">
        <w:rPr>
          <w:rFonts w:ascii="Times New Roman" w:hAnsi="Times New Roman" w:cs="Times New Roman"/>
          <w:sz w:val="24"/>
          <w:szCs w:val="24"/>
        </w:rPr>
        <w:t xml:space="preserve">W postępowaniu o ustalenie warunków zabudowy organ nie bada warunków technicznych inwestycji, a jedynie, zastępując plan miejscowy, określa w kontekście ładu przestrzennego czy dana inwestycja i jej funkcja jest </w:t>
      </w:r>
      <w:r w:rsidR="00785DF9">
        <w:rPr>
          <w:rFonts w:ascii="Times New Roman" w:hAnsi="Times New Roman" w:cs="Times New Roman"/>
          <w:sz w:val="24"/>
          <w:szCs w:val="24"/>
        </w:rPr>
        <w:t xml:space="preserve">dopuszczalna na danym terenie. </w:t>
      </w:r>
      <w:r w:rsidRPr="00785DF9">
        <w:rPr>
          <w:rFonts w:ascii="Times New Roman" w:hAnsi="Times New Roman" w:cs="Times New Roman"/>
          <w:sz w:val="24"/>
          <w:szCs w:val="24"/>
        </w:rPr>
        <w:t xml:space="preserve">W postępowaniu tym ochrona interesów osób trzecich nie może być rozciągana na okoliczności będące przedmiotem badania organów administracji architektoniczno-budowlanej, a nie wyrażenie zgody przez stronę na ustalenie warunków zabudowy pozostaje bez wpływu </w:t>
      </w:r>
      <w:r w:rsidRPr="00785DF9">
        <w:rPr>
          <w:rFonts w:ascii="Times New Roman" w:hAnsi="Times New Roman" w:cs="Times New Roman"/>
          <w:sz w:val="24"/>
          <w:szCs w:val="24"/>
        </w:rPr>
        <w:br/>
        <w:t xml:space="preserve">na rozstrzygnięcie w niniejszej sprawie.  Wpływ inwestycji na nieruchomości sąsiednie i jej zgodności z wymogami techniczno-budowlanymi oraz z zasadami wiedzy technicznej są rozstrzygane w odrębnym postępowaniu, ujmowanym jako proces budowlany, zatem nie mieszczą się w granicach postępowania dotyczącego ustalenia warunków zabudowy. </w:t>
      </w:r>
      <w:r w:rsidRPr="00785DF9">
        <w:rPr>
          <w:rFonts w:ascii="Times New Roman" w:hAnsi="Times New Roman" w:cs="Times New Roman"/>
          <w:sz w:val="24"/>
          <w:szCs w:val="24"/>
          <w:u w:val="single"/>
        </w:rPr>
        <w:t>Organ rozstrzygający w sprawie warunków zabudowy nie może wkraczać w kompetencje innych organów w tym organu administracyjno-budowlanego, który ocenia czy przedmiotowy obiekt spełnia warunki określone prawem budowlanymi w przepisach wykonawczych.</w:t>
      </w:r>
    </w:p>
    <w:p w:rsidR="00505BDA" w:rsidRPr="00785DF9" w:rsidRDefault="00505BDA" w:rsidP="00785DF9">
      <w:pPr>
        <w:pStyle w:val="Akapitzlist"/>
        <w:numPr>
          <w:ilvl w:val="0"/>
          <w:numId w:val="7"/>
        </w:numPr>
        <w:jc w:val="both"/>
        <w:rPr>
          <w:rFonts w:ascii="Times New Roman" w:hAnsi="Times New Roman" w:cs="Times New Roman"/>
          <w:color w:val="000000" w:themeColor="text1"/>
          <w:sz w:val="24"/>
          <w:szCs w:val="24"/>
        </w:rPr>
      </w:pPr>
      <w:r w:rsidRPr="00785DF9">
        <w:rPr>
          <w:rFonts w:ascii="Times New Roman" w:hAnsi="Times New Roman" w:cs="Times New Roman"/>
          <w:color w:val="000000" w:themeColor="text1"/>
          <w:sz w:val="24"/>
          <w:szCs w:val="24"/>
        </w:rPr>
        <w:lastRenderedPageBreak/>
        <w:t>W dniu 23.11.2016 r. Burmistrz Miast i Gminy Cieszanów wydał decyzję o warunkach zabudowy.</w:t>
      </w:r>
    </w:p>
    <w:p w:rsidR="00505BDA" w:rsidRPr="00785DF9" w:rsidRDefault="00505BDA" w:rsidP="00785DF9">
      <w:pPr>
        <w:pStyle w:val="Akapitzlist"/>
        <w:numPr>
          <w:ilvl w:val="0"/>
          <w:numId w:val="7"/>
        </w:numPr>
        <w:jc w:val="both"/>
        <w:rPr>
          <w:rFonts w:ascii="Times New Roman" w:hAnsi="Times New Roman" w:cs="Times New Roman"/>
          <w:color w:val="000000" w:themeColor="text1"/>
          <w:sz w:val="24"/>
          <w:szCs w:val="24"/>
        </w:rPr>
      </w:pPr>
      <w:r w:rsidRPr="00785DF9">
        <w:rPr>
          <w:rFonts w:ascii="Times New Roman" w:hAnsi="Times New Roman" w:cs="Times New Roman"/>
          <w:color w:val="000000" w:themeColor="text1"/>
          <w:sz w:val="24"/>
          <w:szCs w:val="24"/>
        </w:rPr>
        <w:t xml:space="preserve">W dniu 21.12.2016 r. wpłynęło do Burmistrza Miasta i Gminy Cieszanów odwołanie </w:t>
      </w:r>
      <w:r w:rsidRPr="00785DF9">
        <w:rPr>
          <w:rFonts w:ascii="Times New Roman" w:hAnsi="Times New Roman" w:cs="Times New Roman"/>
          <w:color w:val="000000" w:themeColor="text1"/>
          <w:sz w:val="24"/>
          <w:szCs w:val="24"/>
        </w:rPr>
        <w:br/>
      </w:r>
      <w:r w:rsidR="00785DF9">
        <w:rPr>
          <w:rFonts w:ascii="Times New Roman" w:hAnsi="Times New Roman" w:cs="Times New Roman"/>
          <w:color w:val="000000" w:themeColor="text1"/>
          <w:sz w:val="24"/>
          <w:szCs w:val="24"/>
        </w:rPr>
        <w:t>skarżącej</w:t>
      </w:r>
      <w:r w:rsidRPr="00785DF9">
        <w:rPr>
          <w:rFonts w:ascii="Times New Roman" w:hAnsi="Times New Roman" w:cs="Times New Roman"/>
          <w:color w:val="000000" w:themeColor="text1"/>
          <w:sz w:val="24"/>
          <w:szCs w:val="24"/>
        </w:rPr>
        <w:t xml:space="preserve"> od wydanej decyzji o warunkach zabudowy </w:t>
      </w:r>
      <w:proofErr w:type="spellStart"/>
      <w:r w:rsidRPr="00785DF9">
        <w:rPr>
          <w:rFonts w:ascii="Times New Roman" w:hAnsi="Times New Roman" w:cs="Times New Roman"/>
          <w:color w:val="000000" w:themeColor="text1"/>
          <w:sz w:val="24"/>
          <w:szCs w:val="24"/>
        </w:rPr>
        <w:t>znak:GPIMK</w:t>
      </w:r>
      <w:proofErr w:type="spellEnd"/>
      <w:r w:rsidRPr="00785DF9">
        <w:rPr>
          <w:rFonts w:ascii="Times New Roman" w:hAnsi="Times New Roman" w:cs="Times New Roman"/>
          <w:color w:val="000000" w:themeColor="text1"/>
          <w:sz w:val="24"/>
          <w:szCs w:val="24"/>
        </w:rPr>
        <w:t xml:space="preserve">. 6730.53.2016 </w:t>
      </w:r>
      <w:r w:rsidRPr="00785DF9">
        <w:rPr>
          <w:rFonts w:ascii="Times New Roman" w:hAnsi="Times New Roman" w:cs="Times New Roman"/>
          <w:color w:val="000000" w:themeColor="text1"/>
          <w:sz w:val="24"/>
          <w:szCs w:val="24"/>
        </w:rPr>
        <w:br/>
        <w:t xml:space="preserve">z dnia 23.11.2016 r., które zostało przekazane do Samorządowego Kolegium </w:t>
      </w:r>
      <w:r w:rsidR="00785DF9">
        <w:rPr>
          <w:rFonts w:ascii="Times New Roman" w:hAnsi="Times New Roman" w:cs="Times New Roman"/>
          <w:color w:val="000000" w:themeColor="text1"/>
          <w:sz w:val="24"/>
          <w:szCs w:val="24"/>
        </w:rPr>
        <w:t xml:space="preserve">Odwoławczego </w:t>
      </w:r>
      <w:r w:rsidRPr="00785DF9">
        <w:rPr>
          <w:rFonts w:ascii="Times New Roman" w:hAnsi="Times New Roman" w:cs="Times New Roman"/>
          <w:color w:val="000000" w:themeColor="text1"/>
          <w:sz w:val="24"/>
          <w:szCs w:val="24"/>
        </w:rPr>
        <w:t xml:space="preserve">w Przemyślu. </w:t>
      </w:r>
    </w:p>
    <w:p w:rsidR="00505BDA" w:rsidRPr="00785DF9" w:rsidRDefault="00505BDA" w:rsidP="00785DF9">
      <w:pPr>
        <w:pStyle w:val="Akapitzlist"/>
        <w:numPr>
          <w:ilvl w:val="0"/>
          <w:numId w:val="7"/>
        </w:numPr>
        <w:jc w:val="both"/>
        <w:rPr>
          <w:rFonts w:ascii="Times New Roman" w:hAnsi="Times New Roman" w:cs="Times New Roman"/>
          <w:color w:val="000000" w:themeColor="text1"/>
          <w:sz w:val="24"/>
          <w:szCs w:val="24"/>
        </w:rPr>
      </w:pPr>
      <w:r w:rsidRPr="00785DF9">
        <w:rPr>
          <w:rFonts w:ascii="Times New Roman" w:hAnsi="Times New Roman" w:cs="Times New Roman"/>
          <w:color w:val="000000" w:themeColor="text1"/>
          <w:sz w:val="24"/>
          <w:szCs w:val="24"/>
        </w:rPr>
        <w:t>Samorządowe Kolegium Odwoławcze decyzją SKO. 415.284.2016 z dnia 18 stycznia 2017 r. uchyliło decyzję Burmistrza Miasta i Gminy Cieszanów zn</w:t>
      </w:r>
      <w:r w:rsidR="00785DF9">
        <w:rPr>
          <w:rFonts w:ascii="Times New Roman" w:hAnsi="Times New Roman" w:cs="Times New Roman"/>
          <w:color w:val="000000" w:themeColor="text1"/>
          <w:sz w:val="24"/>
          <w:szCs w:val="24"/>
        </w:rPr>
        <w:t xml:space="preserve">ak sprawy: </w:t>
      </w:r>
      <w:proofErr w:type="spellStart"/>
      <w:r w:rsidR="00785DF9">
        <w:rPr>
          <w:rFonts w:ascii="Times New Roman" w:hAnsi="Times New Roman" w:cs="Times New Roman"/>
          <w:color w:val="000000" w:themeColor="text1"/>
          <w:sz w:val="24"/>
          <w:szCs w:val="24"/>
        </w:rPr>
        <w:t>GPiMK</w:t>
      </w:r>
      <w:proofErr w:type="spellEnd"/>
      <w:r w:rsidR="00785DF9">
        <w:rPr>
          <w:rFonts w:ascii="Times New Roman" w:hAnsi="Times New Roman" w:cs="Times New Roman"/>
          <w:color w:val="000000" w:themeColor="text1"/>
          <w:sz w:val="24"/>
          <w:szCs w:val="24"/>
        </w:rPr>
        <w:t xml:space="preserve">. 6730.53.2016 </w:t>
      </w:r>
      <w:r w:rsidRPr="00785DF9">
        <w:rPr>
          <w:rFonts w:ascii="Times New Roman" w:hAnsi="Times New Roman" w:cs="Times New Roman"/>
          <w:color w:val="000000" w:themeColor="text1"/>
          <w:sz w:val="24"/>
          <w:szCs w:val="24"/>
        </w:rPr>
        <w:t xml:space="preserve">z dnia 23 listopada 2016 r. i przekazało organowi I instancji do ponownego rozpatrzenia. </w:t>
      </w:r>
    </w:p>
    <w:p w:rsidR="00505BDA" w:rsidRPr="00785DF9" w:rsidRDefault="00505BDA" w:rsidP="00785DF9">
      <w:pPr>
        <w:pStyle w:val="Akapitzlist"/>
        <w:numPr>
          <w:ilvl w:val="0"/>
          <w:numId w:val="7"/>
        </w:numPr>
        <w:jc w:val="both"/>
        <w:rPr>
          <w:rFonts w:ascii="Times New Roman" w:hAnsi="Times New Roman" w:cs="Times New Roman"/>
          <w:color w:val="000000" w:themeColor="text1"/>
          <w:sz w:val="24"/>
          <w:szCs w:val="24"/>
        </w:rPr>
      </w:pPr>
      <w:r w:rsidRPr="00785DF9">
        <w:rPr>
          <w:rFonts w:ascii="Times New Roman" w:hAnsi="Times New Roman" w:cs="Times New Roman"/>
          <w:color w:val="000000" w:themeColor="text1"/>
          <w:sz w:val="24"/>
          <w:szCs w:val="24"/>
        </w:rPr>
        <w:t xml:space="preserve">Burmistrz Miasta i Gminy Cieszanów ponownie rozpatrując sprawę mając na względzie uwagi zawarte w decyzji SKO. 415.284. 2016  z dnia 18.01.2017 r. pismem z dnia 26.01.2017 r. zwrócił się do potencjalnych spadkobierców </w:t>
      </w:r>
      <w:r w:rsidRPr="00BE7499">
        <w:rPr>
          <w:rFonts w:ascii="Times New Roman" w:hAnsi="Times New Roman" w:cs="Times New Roman"/>
          <w:color w:val="000000" w:themeColor="text1"/>
          <w:sz w:val="24"/>
          <w:szCs w:val="24"/>
        </w:rPr>
        <w:t>po zmarłych</w:t>
      </w:r>
      <w:r w:rsidRPr="00785DF9">
        <w:rPr>
          <w:rFonts w:ascii="Times New Roman" w:hAnsi="Times New Roman" w:cs="Times New Roman"/>
          <w:b/>
          <w:color w:val="000000" w:themeColor="text1"/>
          <w:sz w:val="24"/>
          <w:szCs w:val="24"/>
        </w:rPr>
        <w:t xml:space="preserve"> </w:t>
      </w:r>
      <w:r w:rsidR="00BE7499" w:rsidRPr="00BE7499">
        <w:rPr>
          <w:rFonts w:ascii="Times New Roman" w:hAnsi="Times New Roman" w:cs="Times New Roman"/>
          <w:color w:val="000000" w:themeColor="text1"/>
          <w:sz w:val="24"/>
          <w:szCs w:val="24"/>
        </w:rPr>
        <w:t>właścicielach działki nr 2384</w:t>
      </w:r>
      <w:r w:rsidRPr="00785DF9">
        <w:rPr>
          <w:rFonts w:ascii="Times New Roman" w:hAnsi="Times New Roman" w:cs="Times New Roman"/>
          <w:color w:val="000000" w:themeColor="text1"/>
          <w:sz w:val="24"/>
          <w:szCs w:val="24"/>
        </w:rPr>
        <w:t xml:space="preserve"> z zapytaniem czy przed sądem toczy się postępowanie w sprawie nabycia spadku po w/w zmarłych. Dnia 27.01.2017 r. do Urzędu Miasta i Gminy </w:t>
      </w:r>
      <w:r w:rsidR="000356FE">
        <w:rPr>
          <w:rFonts w:ascii="Times New Roman" w:hAnsi="Times New Roman" w:cs="Times New Roman"/>
          <w:color w:val="000000" w:themeColor="text1"/>
          <w:sz w:val="24"/>
          <w:szCs w:val="24"/>
        </w:rPr>
        <w:br/>
      </w:r>
      <w:r w:rsidRPr="00785DF9">
        <w:rPr>
          <w:rFonts w:ascii="Times New Roman" w:hAnsi="Times New Roman" w:cs="Times New Roman"/>
          <w:color w:val="000000" w:themeColor="text1"/>
          <w:sz w:val="24"/>
          <w:szCs w:val="24"/>
        </w:rPr>
        <w:t xml:space="preserve">w Cieszanowie zgłosiła się </w:t>
      </w:r>
      <w:r w:rsidR="00BE7499">
        <w:rPr>
          <w:rFonts w:ascii="Times New Roman" w:hAnsi="Times New Roman" w:cs="Times New Roman"/>
          <w:color w:val="000000" w:themeColor="text1"/>
          <w:sz w:val="24"/>
          <w:szCs w:val="24"/>
        </w:rPr>
        <w:t xml:space="preserve">spadkobierczyni po </w:t>
      </w:r>
      <w:r w:rsidR="00BE7499" w:rsidRPr="00BE7499">
        <w:rPr>
          <w:rFonts w:ascii="Times New Roman" w:hAnsi="Times New Roman" w:cs="Times New Roman"/>
          <w:color w:val="000000" w:themeColor="text1"/>
          <w:sz w:val="24"/>
          <w:szCs w:val="24"/>
        </w:rPr>
        <w:t>właścicielach działki nr 2384</w:t>
      </w:r>
      <w:r w:rsidRPr="00785DF9">
        <w:rPr>
          <w:rFonts w:ascii="Times New Roman" w:hAnsi="Times New Roman" w:cs="Times New Roman"/>
          <w:color w:val="000000" w:themeColor="text1"/>
          <w:sz w:val="24"/>
          <w:szCs w:val="24"/>
        </w:rPr>
        <w:t xml:space="preserve">, która przedłożyła dokument potwierdzający, że przed Sądem Rejonowym w Lubaczowie </w:t>
      </w:r>
      <w:r w:rsidR="000356FE">
        <w:rPr>
          <w:rFonts w:ascii="Times New Roman" w:hAnsi="Times New Roman" w:cs="Times New Roman"/>
          <w:color w:val="000000" w:themeColor="text1"/>
          <w:sz w:val="24"/>
          <w:szCs w:val="24"/>
        </w:rPr>
        <w:br/>
      </w:r>
      <w:r w:rsidRPr="00785DF9">
        <w:rPr>
          <w:rFonts w:ascii="Times New Roman" w:hAnsi="Times New Roman" w:cs="Times New Roman"/>
          <w:color w:val="000000" w:themeColor="text1"/>
          <w:sz w:val="24"/>
          <w:szCs w:val="24"/>
        </w:rPr>
        <w:t xml:space="preserve">I Wydział Cywilny w Lubaczowie toczy się postępowanie w sprawie nabycia spadku </w:t>
      </w:r>
      <w:r w:rsidR="00BE7499">
        <w:rPr>
          <w:rFonts w:ascii="Times New Roman" w:hAnsi="Times New Roman" w:cs="Times New Roman"/>
          <w:color w:val="000000" w:themeColor="text1"/>
          <w:sz w:val="24"/>
          <w:szCs w:val="24"/>
        </w:rPr>
        <w:t xml:space="preserve">po </w:t>
      </w:r>
      <w:r w:rsidR="00BE7499" w:rsidRPr="00BE7499">
        <w:rPr>
          <w:rFonts w:ascii="Times New Roman" w:hAnsi="Times New Roman" w:cs="Times New Roman"/>
          <w:color w:val="000000" w:themeColor="text1"/>
          <w:sz w:val="24"/>
          <w:szCs w:val="24"/>
        </w:rPr>
        <w:t>właścicielach działki nr 2384</w:t>
      </w:r>
      <w:r w:rsidRPr="00785DF9">
        <w:rPr>
          <w:rFonts w:ascii="Times New Roman" w:hAnsi="Times New Roman" w:cs="Times New Roman"/>
          <w:color w:val="000000" w:themeColor="text1"/>
          <w:sz w:val="24"/>
          <w:szCs w:val="24"/>
        </w:rPr>
        <w:t xml:space="preserve">. W związku z zaistniałą sytuacją, Burmistrz Miasta </w:t>
      </w:r>
      <w:r w:rsidRPr="00785DF9">
        <w:rPr>
          <w:rFonts w:ascii="Times New Roman" w:hAnsi="Times New Roman" w:cs="Times New Roman"/>
          <w:color w:val="000000" w:themeColor="text1"/>
          <w:sz w:val="24"/>
          <w:szCs w:val="24"/>
        </w:rPr>
        <w:br/>
        <w:t xml:space="preserve">i Gminy Cieszanów postanowieniem znak: </w:t>
      </w:r>
      <w:proofErr w:type="spellStart"/>
      <w:r w:rsidRPr="00785DF9">
        <w:rPr>
          <w:rFonts w:ascii="Times New Roman" w:hAnsi="Times New Roman" w:cs="Times New Roman"/>
          <w:color w:val="000000" w:themeColor="text1"/>
          <w:sz w:val="24"/>
          <w:szCs w:val="24"/>
        </w:rPr>
        <w:t>GPiMK</w:t>
      </w:r>
      <w:proofErr w:type="spellEnd"/>
      <w:r w:rsidRPr="00785DF9">
        <w:rPr>
          <w:rFonts w:ascii="Times New Roman" w:hAnsi="Times New Roman" w:cs="Times New Roman"/>
          <w:color w:val="000000" w:themeColor="text1"/>
          <w:sz w:val="24"/>
          <w:szCs w:val="24"/>
        </w:rPr>
        <w:t xml:space="preserve">. 6730.53.2016 z dnia 01.02.2017 r. zawiesił postępowanie administracyjne w przedmiocie wydania decyzji o warunkach zabudowy dla inwestycji polegającej na rozbudowie i nadbudowie budynku mieszkalnego oraz budowie budynku garażowo-gospodarczego na działce nr </w:t>
      </w:r>
      <w:proofErr w:type="spellStart"/>
      <w:r w:rsidRPr="00785DF9">
        <w:rPr>
          <w:rFonts w:ascii="Times New Roman" w:hAnsi="Times New Roman" w:cs="Times New Roman"/>
          <w:color w:val="000000" w:themeColor="text1"/>
          <w:sz w:val="24"/>
          <w:szCs w:val="24"/>
        </w:rPr>
        <w:t>ewid</w:t>
      </w:r>
      <w:proofErr w:type="spellEnd"/>
      <w:r w:rsidRPr="00785DF9">
        <w:rPr>
          <w:rFonts w:ascii="Times New Roman" w:hAnsi="Times New Roman" w:cs="Times New Roman"/>
          <w:color w:val="000000" w:themeColor="text1"/>
          <w:sz w:val="24"/>
          <w:szCs w:val="24"/>
        </w:rPr>
        <w:t xml:space="preserve">. 2383  położonej w miejscowości Cieszanów na rzecz </w:t>
      </w:r>
      <w:r w:rsidR="00BE7499" w:rsidRPr="00BE7499">
        <w:rPr>
          <w:rFonts w:ascii="Times New Roman" w:hAnsi="Times New Roman" w:cs="Times New Roman"/>
          <w:color w:val="000000" w:themeColor="text1"/>
          <w:sz w:val="24"/>
          <w:szCs w:val="24"/>
        </w:rPr>
        <w:t>właścicieli działki nr 2383</w:t>
      </w:r>
      <w:r w:rsidRPr="00785DF9">
        <w:rPr>
          <w:rFonts w:ascii="Times New Roman" w:hAnsi="Times New Roman" w:cs="Times New Roman"/>
          <w:color w:val="000000" w:themeColor="text1"/>
          <w:sz w:val="24"/>
          <w:szCs w:val="24"/>
        </w:rPr>
        <w:t xml:space="preserve"> do momentu zakończenia postępowania przed Sądem Rejonowym w Lubaczowie </w:t>
      </w:r>
      <w:r w:rsidR="000356FE">
        <w:rPr>
          <w:rFonts w:ascii="Times New Roman" w:hAnsi="Times New Roman" w:cs="Times New Roman"/>
          <w:color w:val="000000" w:themeColor="text1"/>
          <w:sz w:val="24"/>
          <w:szCs w:val="24"/>
        </w:rPr>
        <w:br/>
      </w:r>
      <w:r w:rsidRPr="00785DF9">
        <w:rPr>
          <w:rFonts w:ascii="Times New Roman" w:hAnsi="Times New Roman" w:cs="Times New Roman"/>
          <w:color w:val="000000" w:themeColor="text1"/>
          <w:sz w:val="24"/>
          <w:szCs w:val="24"/>
        </w:rPr>
        <w:t xml:space="preserve">w sprawie ustalenia następców </w:t>
      </w:r>
      <w:r w:rsidRPr="00BE7499">
        <w:rPr>
          <w:rFonts w:ascii="Times New Roman" w:hAnsi="Times New Roman" w:cs="Times New Roman"/>
          <w:color w:val="000000" w:themeColor="text1"/>
          <w:sz w:val="24"/>
          <w:szCs w:val="24"/>
        </w:rPr>
        <w:t>prawnych po zmarłych</w:t>
      </w:r>
      <w:r w:rsidRPr="0092508B">
        <w:rPr>
          <w:rFonts w:ascii="Times New Roman" w:hAnsi="Times New Roman" w:cs="Times New Roman"/>
          <w:b/>
          <w:color w:val="000000" w:themeColor="text1"/>
          <w:sz w:val="24"/>
          <w:szCs w:val="24"/>
        </w:rPr>
        <w:t xml:space="preserve"> </w:t>
      </w:r>
      <w:r w:rsidR="00BE7499" w:rsidRPr="00BE7499">
        <w:rPr>
          <w:rFonts w:ascii="Times New Roman" w:hAnsi="Times New Roman" w:cs="Times New Roman"/>
          <w:color w:val="000000" w:themeColor="text1"/>
          <w:sz w:val="24"/>
          <w:szCs w:val="24"/>
        </w:rPr>
        <w:t>właścicielach działki nr 2384</w:t>
      </w:r>
      <w:r w:rsidRPr="0092508B">
        <w:rPr>
          <w:rFonts w:ascii="Times New Roman" w:hAnsi="Times New Roman" w:cs="Times New Roman"/>
          <w:b/>
          <w:color w:val="000000" w:themeColor="text1"/>
          <w:sz w:val="24"/>
          <w:szCs w:val="24"/>
        </w:rPr>
        <w:t>.</w:t>
      </w:r>
      <w:r w:rsidRPr="00785DF9">
        <w:rPr>
          <w:rFonts w:ascii="Times New Roman" w:hAnsi="Times New Roman" w:cs="Times New Roman"/>
          <w:color w:val="000000" w:themeColor="text1"/>
          <w:sz w:val="24"/>
          <w:szCs w:val="24"/>
        </w:rPr>
        <w:t xml:space="preserve">   </w:t>
      </w:r>
    </w:p>
    <w:p w:rsidR="00505BDA" w:rsidRPr="00785DF9" w:rsidRDefault="00505BDA" w:rsidP="00785DF9">
      <w:pPr>
        <w:pStyle w:val="Akapitzlist"/>
        <w:numPr>
          <w:ilvl w:val="0"/>
          <w:numId w:val="7"/>
        </w:numPr>
        <w:jc w:val="both"/>
        <w:rPr>
          <w:rFonts w:ascii="Times New Roman" w:hAnsi="Times New Roman" w:cs="Times New Roman"/>
          <w:color w:val="000000" w:themeColor="text1"/>
          <w:sz w:val="24"/>
          <w:szCs w:val="24"/>
        </w:rPr>
      </w:pPr>
      <w:r w:rsidRPr="00785DF9">
        <w:rPr>
          <w:rFonts w:ascii="Times New Roman" w:hAnsi="Times New Roman" w:cs="Times New Roman"/>
          <w:color w:val="000000" w:themeColor="text1"/>
          <w:sz w:val="24"/>
          <w:szCs w:val="24"/>
        </w:rPr>
        <w:t xml:space="preserve">Dnia 02.03.2017 r. do organu prowadzącego sprawę wpłynęło pismo </w:t>
      </w:r>
      <w:r w:rsidR="0092508B">
        <w:rPr>
          <w:rFonts w:ascii="Times New Roman" w:hAnsi="Times New Roman" w:cs="Times New Roman"/>
          <w:color w:val="000000" w:themeColor="text1"/>
          <w:sz w:val="24"/>
          <w:szCs w:val="24"/>
        </w:rPr>
        <w:t>skarżącej</w:t>
      </w:r>
      <w:r w:rsidRPr="00785DF9">
        <w:rPr>
          <w:rFonts w:ascii="Times New Roman" w:hAnsi="Times New Roman" w:cs="Times New Roman"/>
          <w:color w:val="000000" w:themeColor="text1"/>
          <w:sz w:val="24"/>
          <w:szCs w:val="24"/>
        </w:rPr>
        <w:t xml:space="preserve">, informujące o rezygnacji z usług swojego pełnomocnika. Powyższe zdarzenie zostało potwierdzone informacją o wypowiedzeniu pełnomocnictwa, która wpłynęła w dniu 08.03.2017 r. do Burmistrza Miasta i Gminy Cieszanów z Kancelarii Adwokackiej </w:t>
      </w:r>
      <w:r w:rsidR="0092508B">
        <w:rPr>
          <w:rFonts w:ascii="Times New Roman" w:hAnsi="Times New Roman" w:cs="Times New Roman"/>
          <w:color w:val="000000" w:themeColor="text1"/>
          <w:sz w:val="24"/>
          <w:szCs w:val="24"/>
        </w:rPr>
        <w:t>pełnomocnika</w:t>
      </w:r>
      <w:r w:rsidRPr="00785DF9">
        <w:rPr>
          <w:rFonts w:ascii="Times New Roman" w:hAnsi="Times New Roman" w:cs="Times New Roman"/>
          <w:color w:val="000000" w:themeColor="text1"/>
          <w:sz w:val="24"/>
          <w:szCs w:val="24"/>
        </w:rPr>
        <w:t xml:space="preserve">. </w:t>
      </w:r>
    </w:p>
    <w:p w:rsidR="00505BDA" w:rsidRPr="00785DF9" w:rsidRDefault="00505BDA" w:rsidP="00785DF9">
      <w:pPr>
        <w:pStyle w:val="Akapitzlist"/>
        <w:numPr>
          <w:ilvl w:val="0"/>
          <w:numId w:val="7"/>
        </w:numPr>
        <w:jc w:val="both"/>
        <w:rPr>
          <w:rFonts w:ascii="Times New Roman" w:hAnsi="Times New Roman" w:cs="Times New Roman"/>
          <w:color w:val="000000" w:themeColor="text1"/>
          <w:sz w:val="24"/>
          <w:szCs w:val="24"/>
        </w:rPr>
      </w:pPr>
      <w:r w:rsidRPr="00785DF9">
        <w:rPr>
          <w:rFonts w:ascii="Times New Roman" w:hAnsi="Times New Roman" w:cs="Times New Roman"/>
          <w:color w:val="000000" w:themeColor="text1"/>
          <w:sz w:val="24"/>
          <w:szCs w:val="24"/>
        </w:rPr>
        <w:t xml:space="preserve">Dnia 02.03.2017 r. do Burmistrza Miasta i Gminy Cieszanów wpłynęło pismo </w:t>
      </w:r>
      <w:r w:rsidRPr="00785DF9">
        <w:rPr>
          <w:rFonts w:ascii="Times New Roman" w:hAnsi="Times New Roman" w:cs="Times New Roman"/>
          <w:color w:val="000000" w:themeColor="text1"/>
          <w:sz w:val="24"/>
          <w:szCs w:val="24"/>
        </w:rPr>
        <w:br/>
        <w:t xml:space="preserve">z Samorządowego Kolegium Odwoławczego w Przemyślu informujące o złożeniu przez </w:t>
      </w:r>
      <w:r w:rsidR="0092508B">
        <w:rPr>
          <w:rFonts w:ascii="Times New Roman" w:hAnsi="Times New Roman" w:cs="Times New Roman"/>
          <w:color w:val="000000" w:themeColor="text1"/>
          <w:sz w:val="24"/>
          <w:szCs w:val="24"/>
        </w:rPr>
        <w:t>skarżącą</w:t>
      </w:r>
      <w:r w:rsidRPr="00785DF9">
        <w:rPr>
          <w:rFonts w:ascii="Times New Roman" w:hAnsi="Times New Roman" w:cs="Times New Roman"/>
          <w:color w:val="000000" w:themeColor="text1"/>
          <w:sz w:val="24"/>
          <w:szCs w:val="24"/>
        </w:rPr>
        <w:t xml:space="preserve"> wniosku o stwierdzenie nieważności postanowienia Burmistrza Miasta </w:t>
      </w:r>
      <w:r w:rsidR="000356FE">
        <w:rPr>
          <w:rFonts w:ascii="Times New Roman" w:hAnsi="Times New Roman" w:cs="Times New Roman"/>
          <w:color w:val="000000" w:themeColor="text1"/>
          <w:sz w:val="24"/>
          <w:szCs w:val="24"/>
        </w:rPr>
        <w:br/>
      </w:r>
      <w:r w:rsidRPr="00785DF9">
        <w:rPr>
          <w:rFonts w:ascii="Times New Roman" w:hAnsi="Times New Roman" w:cs="Times New Roman"/>
          <w:color w:val="000000" w:themeColor="text1"/>
          <w:sz w:val="24"/>
          <w:szCs w:val="24"/>
        </w:rPr>
        <w:t xml:space="preserve">i Gminy Cieszanów </w:t>
      </w:r>
      <w:proofErr w:type="spellStart"/>
      <w:r w:rsidRPr="00785DF9">
        <w:rPr>
          <w:rFonts w:ascii="Times New Roman" w:hAnsi="Times New Roman" w:cs="Times New Roman"/>
          <w:color w:val="000000" w:themeColor="text1"/>
          <w:sz w:val="24"/>
          <w:szCs w:val="24"/>
        </w:rPr>
        <w:t>znak:GPiMK</w:t>
      </w:r>
      <w:proofErr w:type="spellEnd"/>
      <w:r w:rsidRPr="00785DF9">
        <w:rPr>
          <w:rFonts w:ascii="Times New Roman" w:hAnsi="Times New Roman" w:cs="Times New Roman"/>
          <w:color w:val="000000" w:themeColor="text1"/>
          <w:sz w:val="24"/>
          <w:szCs w:val="24"/>
        </w:rPr>
        <w:t xml:space="preserve">. 6730.53.2016  z dnia 01.02.2017 r. W trakcie trwającego zawieszenia postępowania do Burmistrza Miasta i Gminy Cieszanów </w:t>
      </w:r>
      <w:r w:rsidR="000356FE">
        <w:rPr>
          <w:rFonts w:ascii="Times New Roman" w:hAnsi="Times New Roman" w:cs="Times New Roman"/>
          <w:color w:val="000000" w:themeColor="text1"/>
          <w:sz w:val="24"/>
          <w:szCs w:val="24"/>
        </w:rPr>
        <w:br/>
      </w:r>
      <w:r w:rsidRPr="00785DF9">
        <w:rPr>
          <w:rFonts w:ascii="Times New Roman" w:hAnsi="Times New Roman" w:cs="Times New Roman"/>
          <w:color w:val="000000" w:themeColor="text1"/>
          <w:sz w:val="24"/>
          <w:szCs w:val="24"/>
        </w:rPr>
        <w:t xml:space="preserve">w dniach: 02.03.2017 r., 10.03.2017 r., 13.03.2017 r., 14.03.2017 r. 22.03.2017 r., 04.04.2017 r. 11.04.2017 r. 13.04.2017 r. wpłynęły pisma </w:t>
      </w:r>
      <w:r w:rsidR="0092508B">
        <w:rPr>
          <w:rFonts w:ascii="Times New Roman" w:hAnsi="Times New Roman" w:cs="Times New Roman"/>
          <w:color w:val="000000" w:themeColor="text1"/>
          <w:sz w:val="24"/>
          <w:szCs w:val="24"/>
        </w:rPr>
        <w:t>skarżącej</w:t>
      </w:r>
      <w:r w:rsidRPr="00785DF9">
        <w:rPr>
          <w:rFonts w:ascii="Times New Roman" w:hAnsi="Times New Roman" w:cs="Times New Roman"/>
          <w:color w:val="000000" w:themeColor="text1"/>
          <w:sz w:val="24"/>
          <w:szCs w:val="24"/>
        </w:rPr>
        <w:t xml:space="preserve"> skierowane do Samorządowego Kolegium Odwoławczego a dotyczące sprzeciwu </w:t>
      </w:r>
      <w:r w:rsidR="0092508B">
        <w:rPr>
          <w:rFonts w:ascii="Times New Roman" w:hAnsi="Times New Roman" w:cs="Times New Roman"/>
          <w:color w:val="000000" w:themeColor="text1"/>
          <w:sz w:val="24"/>
          <w:szCs w:val="24"/>
        </w:rPr>
        <w:t>skarżącej</w:t>
      </w:r>
      <w:r w:rsidRPr="00785DF9">
        <w:rPr>
          <w:rFonts w:ascii="Times New Roman" w:hAnsi="Times New Roman" w:cs="Times New Roman"/>
          <w:color w:val="000000" w:themeColor="text1"/>
          <w:sz w:val="24"/>
          <w:szCs w:val="24"/>
        </w:rPr>
        <w:t xml:space="preserve"> na realizację inwestycji przez </w:t>
      </w:r>
      <w:r w:rsidR="00BE7499" w:rsidRPr="00BE7499">
        <w:rPr>
          <w:rFonts w:ascii="Times New Roman" w:hAnsi="Times New Roman" w:cs="Times New Roman"/>
          <w:color w:val="000000" w:themeColor="text1"/>
          <w:sz w:val="24"/>
          <w:szCs w:val="24"/>
        </w:rPr>
        <w:t>właścicieli działki nr 2383</w:t>
      </w:r>
      <w:r w:rsidRPr="0092508B">
        <w:rPr>
          <w:rFonts w:ascii="Times New Roman" w:hAnsi="Times New Roman" w:cs="Times New Roman"/>
          <w:b/>
          <w:color w:val="000000" w:themeColor="text1"/>
          <w:sz w:val="24"/>
          <w:szCs w:val="24"/>
        </w:rPr>
        <w:t>.</w:t>
      </w:r>
    </w:p>
    <w:p w:rsidR="00505BDA" w:rsidRPr="00785DF9" w:rsidRDefault="00505BDA" w:rsidP="00785DF9">
      <w:pPr>
        <w:pStyle w:val="Akapitzlist"/>
        <w:numPr>
          <w:ilvl w:val="0"/>
          <w:numId w:val="7"/>
        </w:numPr>
        <w:jc w:val="both"/>
        <w:rPr>
          <w:rFonts w:ascii="Times New Roman" w:hAnsi="Times New Roman" w:cs="Times New Roman"/>
          <w:color w:val="000000" w:themeColor="text1"/>
          <w:sz w:val="24"/>
          <w:szCs w:val="24"/>
        </w:rPr>
      </w:pPr>
      <w:r w:rsidRPr="00785DF9">
        <w:rPr>
          <w:rFonts w:ascii="Times New Roman" w:hAnsi="Times New Roman" w:cs="Times New Roman"/>
          <w:color w:val="000000" w:themeColor="text1"/>
          <w:sz w:val="24"/>
          <w:szCs w:val="24"/>
        </w:rPr>
        <w:t xml:space="preserve">Samorządowe Kolegium Odwoławcze w Przemyślu postanowieniem znak: SKO. 415.26.2017 z dnia 10.04.2017 r. postanowiło odmówić stwierdzenia nieważności postanowienia Burmistrza Miasta i Gminy Cieszanów znak: </w:t>
      </w:r>
      <w:proofErr w:type="spellStart"/>
      <w:r w:rsidRPr="00785DF9">
        <w:rPr>
          <w:rFonts w:ascii="Times New Roman" w:hAnsi="Times New Roman" w:cs="Times New Roman"/>
          <w:color w:val="000000" w:themeColor="text1"/>
          <w:sz w:val="24"/>
          <w:szCs w:val="24"/>
        </w:rPr>
        <w:t>GPiMK</w:t>
      </w:r>
      <w:proofErr w:type="spellEnd"/>
      <w:r w:rsidRPr="00785DF9">
        <w:rPr>
          <w:rFonts w:ascii="Times New Roman" w:hAnsi="Times New Roman" w:cs="Times New Roman"/>
          <w:color w:val="000000" w:themeColor="text1"/>
          <w:sz w:val="24"/>
          <w:szCs w:val="24"/>
        </w:rPr>
        <w:t xml:space="preserve">. 6730.53.2017 </w:t>
      </w:r>
      <w:r w:rsidR="000356FE">
        <w:rPr>
          <w:rFonts w:ascii="Times New Roman" w:hAnsi="Times New Roman" w:cs="Times New Roman"/>
          <w:color w:val="000000" w:themeColor="text1"/>
          <w:sz w:val="24"/>
          <w:szCs w:val="24"/>
        </w:rPr>
        <w:br/>
      </w:r>
      <w:r w:rsidRPr="00785DF9">
        <w:rPr>
          <w:rFonts w:ascii="Times New Roman" w:hAnsi="Times New Roman" w:cs="Times New Roman"/>
          <w:color w:val="000000" w:themeColor="text1"/>
          <w:sz w:val="24"/>
          <w:szCs w:val="24"/>
        </w:rPr>
        <w:t xml:space="preserve">z dnia 01.02.2017 r, a następnie postanowieniem znak: SKO. 415.52.2017  z dnia 10.05.2017 r. utrzymało w mocy własne postanowienie z dnia 10.04.2017 r.  </w:t>
      </w:r>
    </w:p>
    <w:p w:rsidR="00505BDA" w:rsidRPr="0092508B" w:rsidRDefault="00505BDA" w:rsidP="00785DF9">
      <w:pPr>
        <w:pStyle w:val="Akapitzlist"/>
        <w:numPr>
          <w:ilvl w:val="0"/>
          <w:numId w:val="7"/>
        </w:numPr>
        <w:jc w:val="both"/>
        <w:rPr>
          <w:rFonts w:ascii="Times New Roman" w:hAnsi="Times New Roman" w:cs="Times New Roman"/>
          <w:b/>
          <w:color w:val="000000" w:themeColor="text1"/>
          <w:sz w:val="24"/>
          <w:szCs w:val="24"/>
        </w:rPr>
      </w:pPr>
      <w:r w:rsidRPr="00785DF9">
        <w:rPr>
          <w:rFonts w:ascii="Times New Roman" w:hAnsi="Times New Roman" w:cs="Times New Roman"/>
          <w:color w:val="000000" w:themeColor="text1"/>
          <w:sz w:val="24"/>
          <w:szCs w:val="24"/>
        </w:rPr>
        <w:t xml:space="preserve">Dnia 08.03.2017 r. </w:t>
      </w:r>
      <w:r w:rsidR="00BE7499">
        <w:rPr>
          <w:rFonts w:ascii="Times New Roman" w:hAnsi="Times New Roman" w:cs="Times New Roman"/>
          <w:color w:val="000000" w:themeColor="text1"/>
          <w:sz w:val="24"/>
          <w:szCs w:val="24"/>
        </w:rPr>
        <w:t xml:space="preserve">spadkobierczyni po </w:t>
      </w:r>
      <w:r w:rsidR="00BE7499" w:rsidRPr="00BE7499">
        <w:rPr>
          <w:rFonts w:ascii="Times New Roman" w:hAnsi="Times New Roman" w:cs="Times New Roman"/>
          <w:color w:val="000000" w:themeColor="text1"/>
          <w:sz w:val="24"/>
          <w:szCs w:val="24"/>
        </w:rPr>
        <w:t>właścicielach działki nr 2384</w:t>
      </w:r>
      <w:r w:rsidR="00BE7499">
        <w:rPr>
          <w:rFonts w:ascii="Times New Roman" w:hAnsi="Times New Roman" w:cs="Times New Roman"/>
          <w:color w:val="000000" w:themeColor="text1"/>
          <w:sz w:val="24"/>
          <w:szCs w:val="24"/>
        </w:rPr>
        <w:t xml:space="preserve"> </w:t>
      </w:r>
      <w:r w:rsidRPr="00785DF9">
        <w:rPr>
          <w:rFonts w:ascii="Times New Roman" w:hAnsi="Times New Roman" w:cs="Times New Roman"/>
          <w:color w:val="000000" w:themeColor="text1"/>
          <w:sz w:val="24"/>
          <w:szCs w:val="24"/>
        </w:rPr>
        <w:t xml:space="preserve">przedłożyła prawomocne postanowienie Sygn. </w:t>
      </w:r>
      <w:proofErr w:type="spellStart"/>
      <w:r w:rsidRPr="00785DF9">
        <w:rPr>
          <w:rFonts w:ascii="Times New Roman" w:hAnsi="Times New Roman" w:cs="Times New Roman"/>
          <w:color w:val="000000" w:themeColor="text1"/>
          <w:sz w:val="24"/>
          <w:szCs w:val="24"/>
        </w:rPr>
        <w:t>Akt.I</w:t>
      </w:r>
      <w:proofErr w:type="spellEnd"/>
      <w:r w:rsidRPr="00785DF9">
        <w:rPr>
          <w:rFonts w:ascii="Times New Roman" w:hAnsi="Times New Roman" w:cs="Times New Roman"/>
          <w:color w:val="000000" w:themeColor="text1"/>
          <w:sz w:val="24"/>
          <w:szCs w:val="24"/>
        </w:rPr>
        <w:t xml:space="preserve"> </w:t>
      </w:r>
      <w:proofErr w:type="spellStart"/>
      <w:r w:rsidRPr="00785DF9">
        <w:rPr>
          <w:rFonts w:ascii="Times New Roman" w:hAnsi="Times New Roman" w:cs="Times New Roman"/>
          <w:color w:val="000000" w:themeColor="text1"/>
          <w:sz w:val="24"/>
          <w:szCs w:val="24"/>
        </w:rPr>
        <w:t>Ns</w:t>
      </w:r>
      <w:proofErr w:type="spellEnd"/>
      <w:r w:rsidRPr="00785DF9">
        <w:rPr>
          <w:rFonts w:ascii="Times New Roman" w:hAnsi="Times New Roman" w:cs="Times New Roman"/>
          <w:color w:val="000000" w:themeColor="text1"/>
          <w:sz w:val="24"/>
          <w:szCs w:val="24"/>
        </w:rPr>
        <w:t xml:space="preserve"> 11/17 z dnia  7 lutego 2017 r. Sądu </w:t>
      </w:r>
      <w:r w:rsidRPr="00785DF9">
        <w:rPr>
          <w:rFonts w:ascii="Times New Roman" w:hAnsi="Times New Roman" w:cs="Times New Roman"/>
          <w:color w:val="000000" w:themeColor="text1"/>
          <w:sz w:val="24"/>
          <w:szCs w:val="24"/>
        </w:rPr>
        <w:lastRenderedPageBreak/>
        <w:t xml:space="preserve">Rejonowego w Lubaczowie I Wydział Cywilny o stwierdzeniu nabycia spadku </w:t>
      </w:r>
      <w:r w:rsidRPr="00BE7499">
        <w:rPr>
          <w:rFonts w:ascii="Times New Roman" w:hAnsi="Times New Roman" w:cs="Times New Roman"/>
          <w:color w:val="000000" w:themeColor="text1"/>
          <w:sz w:val="24"/>
          <w:szCs w:val="24"/>
        </w:rPr>
        <w:t>po</w:t>
      </w:r>
      <w:r w:rsidRPr="0092508B">
        <w:rPr>
          <w:rFonts w:ascii="Times New Roman" w:hAnsi="Times New Roman" w:cs="Times New Roman"/>
          <w:b/>
          <w:color w:val="000000" w:themeColor="text1"/>
          <w:sz w:val="24"/>
          <w:szCs w:val="24"/>
        </w:rPr>
        <w:t xml:space="preserve"> </w:t>
      </w:r>
      <w:r w:rsidR="00BE7499" w:rsidRPr="00BE7499">
        <w:rPr>
          <w:rFonts w:ascii="Times New Roman" w:hAnsi="Times New Roman" w:cs="Times New Roman"/>
          <w:color w:val="000000" w:themeColor="text1"/>
          <w:sz w:val="24"/>
          <w:szCs w:val="24"/>
        </w:rPr>
        <w:t>właścicielach działki nr 2384</w:t>
      </w:r>
      <w:r w:rsidRPr="0092508B">
        <w:rPr>
          <w:rFonts w:ascii="Times New Roman" w:hAnsi="Times New Roman" w:cs="Times New Roman"/>
          <w:b/>
          <w:color w:val="000000" w:themeColor="text1"/>
          <w:sz w:val="24"/>
          <w:szCs w:val="24"/>
        </w:rPr>
        <w:t xml:space="preserve">. </w:t>
      </w:r>
      <w:r w:rsidRPr="00BE7499">
        <w:rPr>
          <w:rFonts w:ascii="Times New Roman" w:hAnsi="Times New Roman" w:cs="Times New Roman"/>
          <w:color w:val="000000" w:themeColor="text1"/>
          <w:sz w:val="24"/>
          <w:szCs w:val="24"/>
        </w:rPr>
        <w:t>Dnia 09.05.2017 r.</w:t>
      </w:r>
      <w:r w:rsidRPr="0092508B">
        <w:rPr>
          <w:rFonts w:ascii="Times New Roman" w:hAnsi="Times New Roman" w:cs="Times New Roman"/>
          <w:b/>
          <w:color w:val="000000" w:themeColor="text1"/>
          <w:sz w:val="24"/>
          <w:szCs w:val="24"/>
        </w:rPr>
        <w:t xml:space="preserve"> </w:t>
      </w:r>
      <w:r w:rsidR="00BE7499">
        <w:rPr>
          <w:rFonts w:ascii="Times New Roman" w:hAnsi="Times New Roman" w:cs="Times New Roman"/>
          <w:color w:val="000000" w:themeColor="text1"/>
          <w:sz w:val="24"/>
          <w:szCs w:val="24"/>
        </w:rPr>
        <w:t xml:space="preserve">spadkobierczyni po </w:t>
      </w:r>
      <w:r w:rsidR="00BE7499" w:rsidRPr="00BE7499">
        <w:rPr>
          <w:rFonts w:ascii="Times New Roman" w:hAnsi="Times New Roman" w:cs="Times New Roman"/>
          <w:color w:val="000000" w:themeColor="text1"/>
          <w:sz w:val="24"/>
          <w:szCs w:val="24"/>
        </w:rPr>
        <w:t>właścicielach działki nr 2384</w:t>
      </w:r>
      <w:r w:rsidR="00BE7499">
        <w:rPr>
          <w:rFonts w:ascii="Times New Roman" w:hAnsi="Times New Roman" w:cs="Times New Roman"/>
          <w:color w:val="000000" w:themeColor="text1"/>
          <w:sz w:val="24"/>
          <w:szCs w:val="24"/>
        </w:rPr>
        <w:t xml:space="preserve"> </w:t>
      </w:r>
      <w:r w:rsidRPr="00785DF9">
        <w:rPr>
          <w:rFonts w:ascii="Times New Roman" w:hAnsi="Times New Roman" w:cs="Times New Roman"/>
          <w:color w:val="000000" w:themeColor="text1"/>
          <w:sz w:val="24"/>
          <w:szCs w:val="24"/>
        </w:rPr>
        <w:t xml:space="preserve">dostarczyła do Urzędu Miasta i Gminy w Cieszanowie postanowienie Sygn. Akt I </w:t>
      </w:r>
      <w:proofErr w:type="spellStart"/>
      <w:r w:rsidRPr="00785DF9">
        <w:rPr>
          <w:rFonts w:ascii="Times New Roman" w:hAnsi="Times New Roman" w:cs="Times New Roman"/>
          <w:color w:val="000000" w:themeColor="text1"/>
          <w:sz w:val="24"/>
          <w:szCs w:val="24"/>
        </w:rPr>
        <w:t>Ns</w:t>
      </w:r>
      <w:proofErr w:type="spellEnd"/>
      <w:r w:rsidRPr="00785DF9">
        <w:rPr>
          <w:rFonts w:ascii="Times New Roman" w:hAnsi="Times New Roman" w:cs="Times New Roman"/>
          <w:color w:val="000000" w:themeColor="text1"/>
          <w:sz w:val="24"/>
          <w:szCs w:val="24"/>
        </w:rPr>
        <w:t xml:space="preserve"> 106/17 z dnia 13 kwietnia 2017 r. Sądu Rejonowego w Lubaczowie </w:t>
      </w:r>
      <w:r w:rsidR="000356FE">
        <w:rPr>
          <w:rFonts w:ascii="Times New Roman" w:hAnsi="Times New Roman" w:cs="Times New Roman"/>
          <w:color w:val="000000" w:themeColor="text1"/>
          <w:sz w:val="24"/>
          <w:szCs w:val="24"/>
        </w:rPr>
        <w:br/>
      </w:r>
      <w:r w:rsidRPr="00785DF9">
        <w:rPr>
          <w:rFonts w:ascii="Times New Roman" w:hAnsi="Times New Roman" w:cs="Times New Roman"/>
          <w:color w:val="000000" w:themeColor="text1"/>
          <w:sz w:val="24"/>
          <w:szCs w:val="24"/>
        </w:rPr>
        <w:t xml:space="preserve">o dokonaniu działu spadku </w:t>
      </w:r>
      <w:r w:rsidRPr="00BE7499">
        <w:rPr>
          <w:rFonts w:ascii="Times New Roman" w:hAnsi="Times New Roman" w:cs="Times New Roman"/>
          <w:color w:val="000000" w:themeColor="text1"/>
          <w:sz w:val="24"/>
          <w:szCs w:val="24"/>
        </w:rPr>
        <w:t>po</w:t>
      </w:r>
      <w:r w:rsidRPr="0092508B">
        <w:rPr>
          <w:rFonts w:ascii="Times New Roman" w:hAnsi="Times New Roman" w:cs="Times New Roman"/>
          <w:b/>
          <w:color w:val="000000" w:themeColor="text1"/>
          <w:sz w:val="24"/>
          <w:szCs w:val="24"/>
        </w:rPr>
        <w:t xml:space="preserve"> </w:t>
      </w:r>
      <w:r w:rsidR="00BE7499" w:rsidRPr="00BE7499">
        <w:rPr>
          <w:rFonts w:ascii="Times New Roman" w:hAnsi="Times New Roman" w:cs="Times New Roman"/>
          <w:color w:val="000000" w:themeColor="text1"/>
          <w:sz w:val="24"/>
          <w:szCs w:val="24"/>
        </w:rPr>
        <w:t>właścicielach działki nr 2384</w:t>
      </w:r>
      <w:r w:rsidR="00C52674">
        <w:rPr>
          <w:rFonts w:ascii="Times New Roman" w:hAnsi="Times New Roman" w:cs="Times New Roman"/>
          <w:color w:val="000000" w:themeColor="text1"/>
          <w:sz w:val="24"/>
          <w:szCs w:val="24"/>
        </w:rPr>
        <w:t xml:space="preserve"> przez przyznanie m</w:t>
      </w:r>
      <w:r w:rsidRPr="00785DF9">
        <w:rPr>
          <w:rFonts w:ascii="Times New Roman" w:hAnsi="Times New Roman" w:cs="Times New Roman"/>
          <w:color w:val="000000" w:themeColor="text1"/>
          <w:sz w:val="24"/>
          <w:szCs w:val="24"/>
        </w:rPr>
        <w:t xml:space="preserve">.in. nieruchomości 2384 położonej w miejscowości Cieszanów na </w:t>
      </w:r>
      <w:r w:rsidRPr="00C85B88">
        <w:rPr>
          <w:rFonts w:ascii="Times New Roman" w:hAnsi="Times New Roman" w:cs="Times New Roman"/>
          <w:color w:val="000000" w:themeColor="text1"/>
          <w:sz w:val="24"/>
          <w:szCs w:val="24"/>
        </w:rPr>
        <w:t xml:space="preserve">wyłączność </w:t>
      </w:r>
      <w:r w:rsidR="00C85B88" w:rsidRPr="00C85B88">
        <w:rPr>
          <w:rFonts w:ascii="Times New Roman" w:hAnsi="Times New Roman" w:cs="Times New Roman"/>
          <w:color w:val="000000" w:themeColor="text1"/>
          <w:sz w:val="24"/>
          <w:szCs w:val="24"/>
        </w:rPr>
        <w:t>synowi</w:t>
      </w:r>
      <w:r w:rsidR="00C85B88">
        <w:rPr>
          <w:rFonts w:ascii="Times New Roman" w:hAnsi="Times New Roman" w:cs="Times New Roman"/>
          <w:b/>
          <w:color w:val="000000" w:themeColor="text1"/>
          <w:sz w:val="24"/>
          <w:szCs w:val="24"/>
        </w:rPr>
        <w:t xml:space="preserve"> </w:t>
      </w:r>
      <w:r w:rsidR="00C85B88" w:rsidRPr="00C85B88">
        <w:rPr>
          <w:rFonts w:ascii="Times New Roman" w:hAnsi="Times New Roman" w:cs="Times New Roman"/>
          <w:color w:val="000000" w:themeColor="text1"/>
          <w:sz w:val="24"/>
          <w:szCs w:val="24"/>
        </w:rPr>
        <w:t>po zmarłych</w:t>
      </w:r>
      <w:r w:rsidR="00C85B88">
        <w:rPr>
          <w:rFonts w:ascii="Times New Roman" w:hAnsi="Times New Roman" w:cs="Times New Roman"/>
          <w:b/>
          <w:color w:val="000000" w:themeColor="text1"/>
          <w:sz w:val="24"/>
          <w:szCs w:val="24"/>
        </w:rPr>
        <w:t xml:space="preserve"> </w:t>
      </w:r>
      <w:r w:rsidR="00C85B88" w:rsidRPr="00BE7499">
        <w:rPr>
          <w:rFonts w:ascii="Times New Roman" w:hAnsi="Times New Roman" w:cs="Times New Roman"/>
          <w:color w:val="000000" w:themeColor="text1"/>
          <w:sz w:val="24"/>
          <w:szCs w:val="24"/>
        </w:rPr>
        <w:t>właściciel</w:t>
      </w:r>
      <w:r w:rsidR="00C85B88">
        <w:rPr>
          <w:rFonts w:ascii="Times New Roman" w:hAnsi="Times New Roman" w:cs="Times New Roman"/>
          <w:color w:val="000000" w:themeColor="text1"/>
          <w:sz w:val="24"/>
          <w:szCs w:val="24"/>
        </w:rPr>
        <w:t>ach</w:t>
      </w:r>
      <w:r w:rsidR="00C85B88" w:rsidRPr="00BE7499">
        <w:rPr>
          <w:rFonts w:ascii="Times New Roman" w:hAnsi="Times New Roman" w:cs="Times New Roman"/>
          <w:color w:val="000000" w:themeColor="text1"/>
          <w:sz w:val="24"/>
          <w:szCs w:val="24"/>
        </w:rPr>
        <w:t xml:space="preserve"> działki nr 2384</w:t>
      </w:r>
      <w:r w:rsidRPr="0092508B">
        <w:rPr>
          <w:rFonts w:ascii="Times New Roman" w:hAnsi="Times New Roman" w:cs="Times New Roman"/>
          <w:b/>
          <w:color w:val="000000" w:themeColor="text1"/>
          <w:sz w:val="24"/>
          <w:szCs w:val="24"/>
        </w:rPr>
        <w:t xml:space="preserve">. </w:t>
      </w:r>
    </w:p>
    <w:p w:rsidR="00505BDA" w:rsidRPr="00785DF9" w:rsidRDefault="00505BDA" w:rsidP="00785DF9">
      <w:pPr>
        <w:pStyle w:val="Akapitzlist"/>
        <w:numPr>
          <w:ilvl w:val="0"/>
          <w:numId w:val="7"/>
        </w:numPr>
        <w:jc w:val="both"/>
        <w:rPr>
          <w:rFonts w:ascii="Times New Roman" w:hAnsi="Times New Roman" w:cs="Times New Roman"/>
          <w:color w:val="000000" w:themeColor="text1"/>
          <w:sz w:val="24"/>
          <w:szCs w:val="24"/>
        </w:rPr>
      </w:pPr>
      <w:r w:rsidRPr="00785DF9">
        <w:rPr>
          <w:rFonts w:ascii="Times New Roman" w:hAnsi="Times New Roman" w:cs="Times New Roman"/>
          <w:color w:val="000000" w:themeColor="text1"/>
          <w:sz w:val="24"/>
          <w:szCs w:val="24"/>
        </w:rPr>
        <w:t xml:space="preserve">W związku z ustaleniem następców prawnych  stron postępowania, Burmistrz Miasta </w:t>
      </w:r>
      <w:r w:rsidR="000356FE">
        <w:rPr>
          <w:rFonts w:ascii="Times New Roman" w:hAnsi="Times New Roman" w:cs="Times New Roman"/>
          <w:color w:val="000000" w:themeColor="text1"/>
          <w:sz w:val="24"/>
          <w:szCs w:val="24"/>
        </w:rPr>
        <w:br/>
      </w:r>
      <w:r w:rsidRPr="00785DF9">
        <w:rPr>
          <w:rFonts w:ascii="Times New Roman" w:hAnsi="Times New Roman" w:cs="Times New Roman"/>
          <w:color w:val="000000" w:themeColor="text1"/>
          <w:sz w:val="24"/>
          <w:szCs w:val="24"/>
        </w:rPr>
        <w:t xml:space="preserve">i Gminy Cieszanów postanowieniem znak: </w:t>
      </w:r>
      <w:proofErr w:type="spellStart"/>
      <w:r w:rsidRPr="00785DF9">
        <w:rPr>
          <w:rFonts w:ascii="Times New Roman" w:hAnsi="Times New Roman" w:cs="Times New Roman"/>
          <w:color w:val="000000" w:themeColor="text1"/>
          <w:sz w:val="24"/>
          <w:szCs w:val="24"/>
        </w:rPr>
        <w:t>GPiMK</w:t>
      </w:r>
      <w:proofErr w:type="spellEnd"/>
      <w:r w:rsidRPr="00785DF9">
        <w:rPr>
          <w:rFonts w:ascii="Times New Roman" w:hAnsi="Times New Roman" w:cs="Times New Roman"/>
          <w:color w:val="000000" w:themeColor="text1"/>
          <w:sz w:val="24"/>
          <w:szCs w:val="24"/>
        </w:rPr>
        <w:t xml:space="preserve">. 6730.53.2016 z dnia 25.05.2017 r. podjął z urzędu zawieszone postępowanie administracyjne w sprawie wydania decyzji o warunkach zabudowy dla w/w inwestycji. </w:t>
      </w:r>
    </w:p>
    <w:p w:rsidR="00505BDA" w:rsidRPr="00785DF9" w:rsidRDefault="00505BDA" w:rsidP="00785DF9">
      <w:pPr>
        <w:pStyle w:val="Akapitzlist"/>
        <w:numPr>
          <w:ilvl w:val="0"/>
          <w:numId w:val="7"/>
        </w:numPr>
        <w:jc w:val="both"/>
        <w:rPr>
          <w:rFonts w:ascii="Times New Roman" w:hAnsi="Times New Roman" w:cs="Times New Roman"/>
          <w:color w:val="000000" w:themeColor="text1"/>
          <w:sz w:val="24"/>
          <w:szCs w:val="24"/>
        </w:rPr>
      </w:pPr>
      <w:r w:rsidRPr="00785DF9">
        <w:rPr>
          <w:rFonts w:ascii="Times New Roman" w:hAnsi="Times New Roman" w:cs="Times New Roman"/>
          <w:color w:val="000000" w:themeColor="text1"/>
          <w:sz w:val="24"/>
          <w:szCs w:val="24"/>
        </w:rPr>
        <w:t xml:space="preserve">W dniu 01.06.2017 r. </w:t>
      </w:r>
      <w:r w:rsidR="0092508B">
        <w:rPr>
          <w:rFonts w:ascii="Times New Roman" w:hAnsi="Times New Roman" w:cs="Times New Roman"/>
          <w:color w:val="000000" w:themeColor="text1"/>
          <w:sz w:val="24"/>
          <w:szCs w:val="24"/>
        </w:rPr>
        <w:t>skarżąca</w:t>
      </w:r>
      <w:r w:rsidRPr="00785DF9">
        <w:rPr>
          <w:rFonts w:ascii="Times New Roman" w:hAnsi="Times New Roman" w:cs="Times New Roman"/>
          <w:color w:val="000000" w:themeColor="text1"/>
          <w:sz w:val="24"/>
          <w:szCs w:val="24"/>
        </w:rPr>
        <w:t xml:space="preserve"> wniosła zażalenie na w/w postanowienie </w:t>
      </w:r>
      <w:r w:rsidRPr="00785DF9">
        <w:rPr>
          <w:rFonts w:ascii="Times New Roman" w:hAnsi="Times New Roman" w:cs="Times New Roman"/>
          <w:color w:val="000000" w:themeColor="text1"/>
          <w:sz w:val="24"/>
          <w:szCs w:val="24"/>
        </w:rPr>
        <w:br/>
        <w:t>do Samorządowego Kolegium Odwoławczego w Przemyślu za pośrednictwem Burmistrza Miasta i Gminy Cieszanów.  Samorządowe Kolegium Odwoławcze postanowieniem znak: SKO. 415.76.2017 z dnia 04.07.2017 r.  utrzymało w mocy zaskarżone postanowienie Burmistrza Miasta i Gminy Cieszanów znak:</w:t>
      </w:r>
      <w:r w:rsidR="00C52674">
        <w:rPr>
          <w:rFonts w:ascii="Times New Roman" w:hAnsi="Times New Roman" w:cs="Times New Roman"/>
          <w:color w:val="000000" w:themeColor="text1"/>
          <w:sz w:val="24"/>
          <w:szCs w:val="24"/>
        </w:rPr>
        <w:t xml:space="preserve"> </w:t>
      </w:r>
      <w:proofErr w:type="spellStart"/>
      <w:r w:rsidRPr="00785DF9">
        <w:rPr>
          <w:rFonts w:ascii="Times New Roman" w:hAnsi="Times New Roman" w:cs="Times New Roman"/>
          <w:color w:val="000000" w:themeColor="text1"/>
          <w:sz w:val="24"/>
          <w:szCs w:val="24"/>
        </w:rPr>
        <w:t>GPiMK</w:t>
      </w:r>
      <w:proofErr w:type="spellEnd"/>
      <w:r w:rsidRPr="00785DF9">
        <w:rPr>
          <w:rFonts w:ascii="Times New Roman" w:hAnsi="Times New Roman" w:cs="Times New Roman"/>
          <w:color w:val="000000" w:themeColor="text1"/>
          <w:sz w:val="24"/>
          <w:szCs w:val="24"/>
        </w:rPr>
        <w:t xml:space="preserve">. 6730.53.2016 z dnia 25.05.2017 r. </w:t>
      </w:r>
    </w:p>
    <w:p w:rsidR="00505BDA" w:rsidRPr="00785DF9" w:rsidRDefault="0092508B" w:rsidP="00785DF9">
      <w:pPr>
        <w:pStyle w:val="Akapitzlist"/>
        <w:numPr>
          <w:ilvl w:val="0"/>
          <w:numId w:val="7"/>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Skarżąca</w:t>
      </w:r>
      <w:r w:rsidR="00505BDA" w:rsidRPr="00785DF9">
        <w:rPr>
          <w:rFonts w:ascii="Times New Roman" w:hAnsi="Times New Roman" w:cs="Times New Roman"/>
          <w:color w:val="000000" w:themeColor="text1"/>
          <w:sz w:val="24"/>
          <w:szCs w:val="24"/>
        </w:rPr>
        <w:t xml:space="preserve"> w pismach z dnia 14.07.2017 r., 28.07.2017 r., 31.07.2017 r., 08.08.2017 r. wniosła sprzeciw i zastrzeżenia, co do ustaleń w zakresie komunikacji działki nr 2383 z drogą publiczną, zaznaczając, że nieuzasadniony jest planowany zjazd od strony południowej z drogi gminnej na działkę nr </w:t>
      </w:r>
      <w:proofErr w:type="spellStart"/>
      <w:r w:rsidR="00505BDA" w:rsidRPr="00785DF9">
        <w:rPr>
          <w:rFonts w:ascii="Times New Roman" w:hAnsi="Times New Roman" w:cs="Times New Roman"/>
          <w:color w:val="000000" w:themeColor="text1"/>
          <w:sz w:val="24"/>
          <w:szCs w:val="24"/>
        </w:rPr>
        <w:t>ewid</w:t>
      </w:r>
      <w:proofErr w:type="spellEnd"/>
      <w:r w:rsidR="00505BDA" w:rsidRPr="00785DF9">
        <w:rPr>
          <w:rFonts w:ascii="Times New Roman" w:hAnsi="Times New Roman" w:cs="Times New Roman"/>
          <w:color w:val="000000" w:themeColor="text1"/>
          <w:sz w:val="24"/>
          <w:szCs w:val="24"/>
        </w:rPr>
        <w:t xml:space="preserve">. 2383, podczas gdy wjazd na działkę wnioskodawców od strony północnej z drogi gminnej publicznej ul. Nowa jest krótszy i uzasadniony gospodarczo. </w:t>
      </w:r>
    </w:p>
    <w:p w:rsidR="00505BDA" w:rsidRPr="00785DF9" w:rsidRDefault="00505BDA" w:rsidP="00785DF9">
      <w:pPr>
        <w:pStyle w:val="Akapitzlist"/>
        <w:numPr>
          <w:ilvl w:val="0"/>
          <w:numId w:val="7"/>
        </w:numPr>
        <w:jc w:val="both"/>
        <w:rPr>
          <w:rFonts w:ascii="Times New Roman" w:hAnsi="Times New Roman" w:cs="Times New Roman"/>
          <w:color w:val="000000" w:themeColor="text1"/>
          <w:sz w:val="24"/>
          <w:szCs w:val="24"/>
        </w:rPr>
      </w:pPr>
      <w:r w:rsidRPr="00785DF9">
        <w:rPr>
          <w:rFonts w:ascii="Times New Roman" w:hAnsi="Times New Roman" w:cs="Times New Roman"/>
          <w:color w:val="000000" w:themeColor="text1"/>
          <w:sz w:val="24"/>
          <w:szCs w:val="24"/>
        </w:rPr>
        <w:t xml:space="preserve">Odnosząc się do powyższego zarzutu należy podkreślić, że działka 2383 położona </w:t>
      </w:r>
      <w:r w:rsidRPr="00785DF9">
        <w:rPr>
          <w:rFonts w:ascii="Times New Roman" w:hAnsi="Times New Roman" w:cs="Times New Roman"/>
          <w:color w:val="000000" w:themeColor="text1"/>
          <w:sz w:val="24"/>
          <w:szCs w:val="24"/>
        </w:rPr>
        <w:br/>
        <w:t xml:space="preserve">w miejscowości Cieszanów oddzielona jest od drogi gminnej publicznej ul. Nowa </w:t>
      </w:r>
      <w:r w:rsidRPr="00785DF9">
        <w:rPr>
          <w:rFonts w:ascii="Times New Roman" w:hAnsi="Times New Roman" w:cs="Times New Roman"/>
          <w:color w:val="000000" w:themeColor="text1"/>
          <w:sz w:val="24"/>
          <w:szCs w:val="24"/>
        </w:rPr>
        <w:br/>
        <w:t xml:space="preserve">(Nr 105030R), działką nr </w:t>
      </w:r>
      <w:proofErr w:type="spellStart"/>
      <w:r w:rsidRPr="00785DF9">
        <w:rPr>
          <w:rFonts w:ascii="Times New Roman" w:hAnsi="Times New Roman" w:cs="Times New Roman"/>
          <w:color w:val="000000" w:themeColor="text1"/>
          <w:sz w:val="24"/>
          <w:szCs w:val="24"/>
        </w:rPr>
        <w:t>ewid</w:t>
      </w:r>
      <w:proofErr w:type="spellEnd"/>
      <w:r w:rsidRPr="00785DF9">
        <w:rPr>
          <w:rFonts w:ascii="Times New Roman" w:hAnsi="Times New Roman" w:cs="Times New Roman"/>
          <w:color w:val="000000" w:themeColor="text1"/>
          <w:sz w:val="24"/>
          <w:szCs w:val="24"/>
        </w:rPr>
        <w:t xml:space="preserve">. 2382 stanowiącą własność Fundacji Ochrony Dziedzictwa Żydowskiego, w związku z tym należy stwierdzić że w/w działka nie posiada bezpośredniego dostępu do drogi publicznej. Wnioskodawcy występując </w:t>
      </w:r>
      <w:r w:rsidR="000356FE">
        <w:rPr>
          <w:rFonts w:ascii="Times New Roman" w:hAnsi="Times New Roman" w:cs="Times New Roman"/>
          <w:color w:val="000000" w:themeColor="text1"/>
          <w:sz w:val="24"/>
          <w:szCs w:val="24"/>
        </w:rPr>
        <w:br/>
      </w:r>
      <w:r w:rsidRPr="00785DF9">
        <w:rPr>
          <w:rFonts w:ascii="Times New Roman" w:hAnsi="Times New Roman" w:cs="Times New Roman"/>
          <w:color w:val="000000" w:themeColor="text1"/>
          <w:sz w:val="24"/>
          <w:szCs w:val="24"/>
        </w:rPr>
        <w:t xml:space="preserve">o warunki zabudowy nie przedłożyli dokumentu  świadczącego o ustanowieniu odpowiedniej służebności drogowej na przejazd przez działkę nr </w:t>
      </w:r>
      <w:proofErr w:type="spellStart"/>
      <w:r w:rsidRPr="00785DF9">
        <w:rPr>
          <w:rFonts w:ascii="Times New Roman" w:hAnsi="Times New Roman" w:cs="Times New Roman"/>
          <w:color w:val="000000" w:themeColor="text1"/>
          <w:sz w:val="24"/>
          <w:szCs w:val="24"/>
        </w:rPr>
        <w:t>ewid</w:t>
      </w:r>
      <w:proofErr w:type="spellEnd"/>
      <w:r w:rsidRPr="00785DF9">
        <w:rPr>
          <w:rFonts w:ascii="Times New Roman" w:hAnsi="Times New Roman" w:cs="Times New Roman"/>
          <w:color w:val="000000" w:themeColor="text1"/>
          <w:sz w:val="24"/>
          <w:szCs w:val="24"/>
        </w:rPr>
        <w:t xml:space="preserve">. 2382. Na etapie postępowania administracyjnego związanego z ustaleniem warunków zabudowy wykazano, że działka objęta planowaną inwestycją  posiada dostęp do drogi publicznej Nr 105031R ul. Rzeczna (działka nr </w:t>
      </w:r>
      <w:proofErr w:type="spellStart"/>
      <w:r w:rsidRPr="00785DF9">
        <w:rPr>
          <w:rFonts w:ascii="Times New Roman" w:hAnsi="Times New Roman" w:cs="Times New Roman"/>
          <w:color w:val="000000" w:themeColor="text1"/>
          <w:sz w:val="24"/>
          <w:szCs w:val="24"/>
        </w:rPr>
        <w:t>ewid</w:t>
      </w:r>
      <w:proofErr w:type="spellEnd"/>
      <w:r w:rsidRPr="00785DF9">
        <w:rPr>
          <w:rFonts w:ascii="Times New Roman" w:hAnsi="Times New Roman" w:cs="Times New Roman"/>
          <w:color w:val="000000" w:themeColor="text1"/>
          <w:sz w:val="24"/>
          <w:szCs w:val="24"/>
        </w:rPr>
        <w:t xml:space="preserve">. 2356) poprzez drogi wewnętrzne stanowiące własność Gminy Cieszanów (działka nr ewid.4671, 4676) oraz działkę nr </w:t>
      </w:r>
      <w:proofErr w:type="spellStart"/>
      <w:r w:rsidRPr="00785DF9">
        <w:rPr>
          <w:rFonts w:ascii="Times New Roman" w:hAnsi="Times New Roman" w:cs="Times New Roman"/>
          <w:color w:val="000000" w:themeColor="text1"/>
          <w:sz w:val="24"/>
          <w:szCs w:val="24"/>
        </w:rPr>
        <w:t>ewid</w:t>
      </w:r>
      <w:proofErr w:type="spellEnd"/>
      <w:r w:rsidRPr="00785DF9">
        <w:rPr>
          <w:rFonts w:ascii="Times New Roman" w:hAnsi="Times New Roman" w:cs="Times New Roman"/>
          <w:color w:val="000000" w:themeColor="text1"/>
          <w:sz w:val="24"/>
          <w:szCs w:val="24"/>
        </w:rPr>
        <w:t>. 4677/2 stanowiącą własność Gminy Cieszanów (rów melioracyjny). Dostęp do drogi publicznej za pośrednictwem drogi wewnętrznej jest sam w sobie wystarczający. Podmiot posiadający dostęp do drogi wewnętrznej nie musi posiadać dodatkowego tytułu prawnego uprawniającego go do korzystania z tej drogi. Za wystarczające do przyjęcia iż działka ma dostęp do drogi publicznej uznać należy sam fakt, położenia nieruchomości przy drodze wewnętrznej (II OSK 1163/07 Wyrok NSA w Warszawie LEX Nr 529365 z dnia 08.10.2008 r.).</w:t>
      </w:r>
    </w:p>
    <w:p w:rsidR="00505BDA" w:rsidRPr="00785DF9" w:rsidRDefault="00505BDA" w:rsidP="00785DF9">
      <w:pPr>
        <w:pStyle w:val="Akapitzlist"/>
        <w:numPr>
          <w:ilvl w:val="0"/>
          <w:numId w:val="7"/>
        </w:numPr>
        <w:jc w:val="both"/>
        <w:rPr>
          <w:rFonts w:ascii="Times New Roman" w:hAnsi="Times New Roman" w:cs="Times New Roman"/>
          <w:color w:val="000000" w:themeColor="text1"/>
          <w:sz w:val="24"/>
          <w:szCs w:val="24"/>
        </w:rPr>
      </w:pPr>
      <w:r w:rsidRPr="00785DF9">
        <w:rPr>
          <w:rFonts w:ascii="Times New Roman" w:hAnsi="Times New Roman" w:cs="Times New Roman"/>
          <w:color w:val="000000" w:themeColor="text1"/>
          <w:sz w:val="24"/>
          <w:szCs w:val="24"/>
        </w:rPr>
        <w:t xml:space="preserve">Dnia 17.08.2017 r. </w:t>
      </w:r>
      <w:r w:rsidR="00BE7499">
        <w:rPr>
          <w:rFonts w:ascii="Times New Roman" w:hAnsi="Times New Roman" w:cs="Times New Roman"/>
          <w:color w:val="000000" w:themeColor="text1"/>
          <w:sz w:val="24"/>
          <w:szCs w:val="24"/>
        </w:rPr>
        <w:t>właściciele</w:t>
      </w:r>
      <w:r w:rsidR="00BE7499" w:rsidRPr="00BE7499">
        <w:rPr>
          <w:rFonts w:ascii="Times New Roman" w:hAnsi="Times New Roman" w:cs="Times New Roman"/>
          <w:color w:val="000000" w:themeColor="text1"/>
          <w:sz w:val="24"/>
          <w:szCs w:val="24"/>
        </w:rPr>
        <w:t xml:space="preserve"> działki nr 2383</w:t>
      </w:r>
      <w:r w:rsidR="00BE7499" w:rsidRPr="00785DF9">
        <w:rPr>
          <w:rFonts w:ascii="Times New Roman" w:hAnsi="Times New Roman" w:cs="Times New Roman"/>
          <w:color w:val="000000" w:themeColor="text1"/>
          <w:sz w:val="24"/>
          <w:szCs w:val="24"/>
        </w:rPr>
        <w:t xml:space="preserve"> </w:t>
      </w:r>
      <w:r w:rsidRPr="00785DF9">
        <w:rPr>
          <w:rFonts w:ascii="Times New Roman" w:hAnsi="Times New Roman" w:cs="Times New Roman"/>
          <w:color w:val="000000" w:themeColor="text1"/>
          <w:sz w:val="24"/>
          <w:szCs w:val="24"/>
        </w:rPr>
        <w:t xml:space="preserve">wystąpili do Burmistrza Miasta i Gminy Cieszanów z prośbą o naniesienie na załączniku graficznym do decyzji o warunkach zabudowy zmiany lokalizacji  planowanego zjazdu na działkę nr 2383. </w:t>
      </w:r>
    </w:p>
    <w:p w:rsidR="00505BDA" w:rsidRPr="00785DF9" w:rsidRDefault="00505BDA" w:rsidP="00785DF9">
      <w:pPr>
        <w:pStyle w:val="Akapitzlist"/>
        <w:numPr>
          <w:ilvl w:val="0"/>
          <w:numId w:val="7"/>
        </w:numPr>
        <w:jc w:val="both"/>
        <w:rPr>
          <w:rFonts w:ascii="Times New Roman" w:hAnsi="Times New Roman" w:cs="Times New Roman"/>
          <w:color w:val="000000" w:themeColor="text1"/>
          <w:sz w:val="24"/>
          <w:szCs w:val="24"/>
        </w:rPr>
      </w:pPr>
      <w:r w:rsidRPr="00785DF9">
        <w:rPr>
          <w:rFonts w:ascii="Times New Roman" w:hAnsi="Times New Roman" w:cs="Times New Roman"/>
          <w:color w:val="000000" w:themeColor="text1"/>
          <w:sz w:val="24"/>
          <w:szCs w:val="24"/>
        </w:rPr>
        <w:t xml:space="preserve">Po wysłaniu zawiadomień o zakończeniu postępowania dowodowego znak: </w:t>
      </w:r>
      <w:proofErr w:type="spellStart"/>
      <w:r w:rsidRPr="00785DF9">
        <w:rPr>
          <w:rFonts w:ascii="Times New Roman" w:hAnsi="Times New Roman" w:cs="Times New Roman"/>
          <w:color w:val="000000" w:themeColor="text1"/>
          <w:sz w:val="24"/>
          <w:szCs w:val="24"/>
        </w:rPr>
        <w:t>GPiMK</w:t>
      </w:r>
      <w:proofErr w:type="spellEnd"/>
      <w:r w:rsidRPr="00785DF9">
        <w:rPr>
          <w:rFonts w:ascii="Times New Roman" w:hAnsi="Times New Roman" w:cs="Times New Roman"/>
          <w:color w:val="000000" w:themeColor="text1"/>
          <w:sz w:val="24"/>
          <w:szCs w:val="24"/>
        </w:rPr>
        <w:t xml:space="preserve">. 6730.53.2016 z dnia 24.08.2017 r., w dniu 25.08.2017 r. zgłosiła się </w:t>
      </w:r>
      <w:r w:rsidR="0092508B">
        <w:rPr>
          <w:rFonts w:ascii="Times New Roman" w:hAnsi="Times New Roman" w:cs="Times New Roman"/>
          <w:color w:val="000000" w:themeColor="text1"/>
          <w:sz w:val="24"/>
          <w:szCs w:val="24"/>
        </w:rPr>
        <w:t>skarżąca</w:t>
      </w:r>
      <w:r w:rsidRPr="00785DF9">
        <w:rPr>
          <w:rFonts w:ascii="Times New Roman" w:hAnsi="Times New Roman" w:cs="Times New Roman"/>
          <w:color w:val="000000" w:themeColor="text1"/>
          <w:sz w:val="24"/>
          <w:szCs w:val="24"/>
        </w:rPr>
        <w:t xml:space="preserve">, która </w:t>
      </w:r>
      <w:r w:rsidRPr="00785DF9">
        <w:rPr>
          <w:rFonts w:ascii="Times New Roman" w:hAnsi="Times New Roman" w:cs="Times New Roman"/>
          <w:color w:val="000000" w:themeColor="text1"/>
          <w:sz w:val="24"/>
          <w:szCs w:val="24"/>
        </w:rPr>
        <w:lastRenderedPageBreak/>
        <w:t xml:space="preserve">zapoznała się z aktami sprawy znajdującymi się w Urzędzie Miasta i Gminy Cieszanów, Referat Gospodarki Przestrzennej i Mienia Komunalnego. </w:t>
      </w:r>
    </w:p>
    <w:p w:rsidR="00505BDA" w:rsidRPr="00785DF9" w:rsidRDefault="00505BDA" w:rsidP="00785DF9">
      <w:pPr>
        <w:pStyle w:val="Akapitzlist"/>
        <w:numPr>
          <w:ilvl w:val="0"/>
          <w:numId w:val="7"/>
        </w:numPr>
        <w:jc w:val="both"/>
        <w:rPr>
          <w:rFonts w:ascii="Times New Roman" w:hAnsi="Times New Roman" w:cs="Times New Roman"/>
          <w:color w:val="000000" w:themeColor="text1"/>
          <w:sz w:val="24"/>
          <w:szCs w:val="24"/>
        </w:rPr>
      </w:pPr>
      <w:r w:rsidRPr="00785DF9">
        <w:rPr>
          <w:rFonts w:ascii="Times New Roman" w:hAnsi="Times New Roman" w:cs="Times New Roman"/>
          <w:color w:val="000000" w:themeColor="text1"/>
          <w:sz w:val="24"/>
          <w:szCs w:val="24"/>
        </w:rPr>
        <w:t xml:space="preserve">W dniu 28.08.2017 r. do Burmistrza Miasta i Gminy Cieszanów wpłynęło postanowienie Samorządowego Kolegium Odwoławczego w Przemyślu znak: SKO. 415.96.2017 z dnia 21.08.2017 r. stwierdzające nieważność postanowienia Samorządowego Kolegium Odwoławczego w Przemyślu z dnia 04.07.2017 r. znak: SKO.415.76.2017. W uzasadnieniu postanowienia SKO. 415.96.2017 z dnia 21.08.2017 r. wyjaśniono, że zażalenie nie przysługuje na postanowienie o podjęciu zawieszonego postępowania. </w:t>
      </w:r>
    </w:p>
    <w:p w:rsidR="00505BDA" w:rsidRPr="00785DF9" w:rsidRDefault="00505BDA" w:rsidP="00785DF9">
      <w:pPr>
        <w:pStyle w:val="Akapitzlist"/>
        <w:numPr>
          <w:ilvl w:val="0"/>
          <w:numId w:val="7"/>
        </w:numPr>
        <w:jc w:val="both"/>
        <w:rPr>
          <w:rFonts w:ascii="Times New Roman" w:hAnsi="Times New Roman" w:cs="Times New Roman"/>
          <w:color w:val="000000" w:themeColor="text1"/>
          <w:sz w:val="24"/>
          <w:szCs w:val="24"/>
        </w:rPr>
      </w:pPr>
      <w:r w:rsidRPr="00785DF9">
        <w:rPr>
          <w:rFonts w:ascii="Times New Roman" w:hAnsi="Times New Roman" w:cs="Times New Roman"/>
          <w:color w:val="000000" w:themeColor="text1"/>
          <w:sz w:val="24"/>
          <w:szCs w:val="24"/>
        </w:rPr>
        <w:t>Dnia 30.08.2017 r. do organu prowadzącego sprawę wpły</w:t>
      </w:r>
      <w:r w:rsidR="0092508B">
        <w:rPr>
          <w:rFonts w:ascii="Times New Roman" w:hAnsi="Times New Roman" w:cs="Times New Roman"/>
          <w:color w:val="000000" w:themeColor="text1"/>
          <w:sz w:val="24"/>
          <w:szCs w:val="24"/>
        </w:rPr>
        <w:t xml:space="preserve">nęło pismo skarżącej </w:t>
      </w:r>
      <w:r w:rsidRPr="00785DF9">
        <w:rPr>
          <w:rFonts w:ascii="Times New Roman" w:hAnsi="Times New Roman" w:cs="Times New Roman"/>
          <w:color w:val="000000" w:themeColor="text1"/>
          <w:sz w:val="24"/>
          <w:szCs w:val="24"/>
        </w:rPr>
        <w:t xml:space="preserve">(z dnia 28.08.2017 r.) w którym strona informuje, że zaskarża decyzję ZDG.6853.10.1.2016  </w:t>
      </w:r>
      <w:r w:rsidRPr="00785DF9">
        <w:rPr>
          <w:rFonts w:ascii="Times New Roman" w:hAnsi="Times New Roman" w:cs="Times New Roman"/>
          <w:color w:val="000000" w:themeColor="text1"/>
          <w:sz w:val="24"/>
          <w:szCs w:val="24"/>
        </w:rPr>
        <w:br/>
        <w:t xml:space="preserve">z dnia 05.10.2016 r. , dotyczącą  zatwierdzenia zgody na urządzenie indywidualnego zjazdu drogowego na działkę nr </w:t>
      </w:r>
      <w:proofErr w:type="spellStart"/>
      <w:r w:rsidRPr="00785DF9">
        <w:rPr>
          <w:rFonts w:ascii="Times New Roman" w:hAnsi="Times New Roman" w:cs="Times New Roman"/>
          <w:color w:val="000000" w:themeColor="text1"/>
          <w:sz w:val="24"/>
          <w:szCs w:val="24"/>
        </w:rPr>
        <w:t>ewid</w:t>
      </w:r>
      <w:proofErr w:type="spellEnd"/>
      <w:r w:rsidRPr="00785DF9">
        <w:rPr>
          <w:rFonts w:ascii="Times New Roman" w:hAnsi="Times New Roman" w:cs="Times New Roman"/>
          <w:color w:val="000000" w:themeColor="text1"/>
          <w:sz w:val="24"/>
          <w:szCs w:val="24"/>
        </w:rPr>
        <w:t xml:space="preserve">. 2383 oraz zaskarża wszystkie wcześniejsze decyzje o ustalenia w sprawie </w:t>
      </w:r>
      <w:proofErr w:type="spellStart"/>
      <w:r w:rsidRPr="00785DF9">
        <w:rPr>
          <w:rFonts w:ascii="Times New Roman" w:hAnsi="Times New Roman" w:cs="Times New Roman"/>
          <w:color w:val="000000" w:themeColor="text1"/>
          <w:sz w:val="24"/>
          <w:szCs w:val="24"/>
        </w:rPr>
        <w:t>GPiMK</w:t>
      </w:r>
      <w:proofErr w:type="spellEnd"/>
      <w:r w:rsidRPr="00785DF9">
        <w:rPr>
          <w:rFonts w:ascii="Times New Roman" w:hAnsi="Times New Roman" w:cs="Times New Roman"/>
          <w:color w:val="000000" w:themeColor="text1"/>
          <w:sz w:val="24"/>
          <w:szCs w:val="24"/>
        </w:rPr>
        <w:t xml:space="preserve">. 6730.53.2016., wszystkie mapy w w/w sprawach ponieważ nie miały oznaczonych kierunków świata, nie były zaznaczone granice działki inwestycyjnej 2383 oraz granice innych działek.  Dnia 07.09.2017 r. oraz 11.09.2017 r. wpłynęły kolejne pisma od </w:t>
      </w:r>
      <w:r w:rsidR="0092508B">
        <w:rPr>
          <w:rFonts w:ascii="Times New Roman" w:hAnsi="Times New Roman" w:cs="Times New Roman"/>
          <w:color w:val="000000" w:themeColor="text1"/>
          <w:sz w:val="24"/>
          <w:szCs w:val="24"/>
        </w:rPr>
        <w:t>skarżącej</w:t>
      </w:r>
      <w:r w:rsidRPr="00785DF9">
        <w:rPr>
          <w:rFonts w:ascii="Times New Roman" w:hAnsi="Times New Roman" w:cs="Times New Roman"/>
          <w:color w:val="000000" w:themeColor="text1"/>
          <w:sz w:val="24"/>
          <w:szCs w:val="24"/>
        </w:rPr>
        <w:t xml:space="preserve">, w których odniosła się do kwestii wspominanych w wcześniejszych pismach oraz poruszyła tematy, które nie mają wpływu na  ustalenie warunków zabudowy dla działki nr </w:t>
      </w:r>
      <w:proofErr w:type="spellStart"/>
      <w:r w:rsidRPr="00785DF9">
        <w:rPr>
          <w:rFonts w:ascii="Times New Roman" w:hAnsi="Times New Roman" w:cs="Times New Roman"/>
          <w:color w:val="000000" w:themeColor="text1"/>
          <w:sz w:val="24"/>
          <w:szCs w:val="24"/>
        </w:rPr>
        <w:t>ewid</w:t>
      </w:r>
      <w:proofErr w:type="spellEnd"/>
      <w:r w:rsidRPr="00785DF9">
        <w:rPr>
          <w:rFonts w:ascii="Times New Roman" w:hAnsi="Times New Roman" w:cs="Times New Roman"/>
          <w:color w:val="000000" w:themeColor="text1"/>
          <w:sz w:val="24"/>
          <w:szCs w:val="24"/>
        </w:rPr>
        <w:t xml:space="preserve">. 2383.  </w:t>
      </w:r>
    </w:p>
    <w:p w:rsidR="00505BDA" w:rsidRPr="00785DF9" w:rsidRDefault="00505BDA" w:rsidP="00785DF9">
      <w:pPr>
        <w:pStyle w:val="Akapitzlist"/>
        <w:numPr>
          <w:ilvl w:val="0"/>
          <w:numId w:val="7"/>
        </w:numPr>
        <w:jc w:val="both"/>
        <w:rPr>
          <w:rFonts w:ascii="Times New Roman" w:hAnsi="Times New Roman" w:cs="Times New Roman"/>
          <w:color w:val="000000" w:themeColor="text1"/>
          <w:sz w:val="24"/>
          <w:szCs w:val="24"/>
        </w:rPr>
      </w:pPr>
      <w:r w:rsidRPr="00785DF9">
        <w:rPr>
          <w:rFonts w:ascii="Times New Roman" w:hAnsi="Times New Roman" w:cs="Times New Roman"/>
          <w:color w:val="000000" w:themeColor="text1"/>
          <w:sz w:val="24"/>
          <w:szCs w:val="24"/>
        </w:rPr>
        <w:t xml:space="preserve">W nawiązaniu do zagadnień poruszanych w pismach przez </w:t>
      </w:r>
      <w:r w:rsidR="0092508B">
        <w:rPr>
          <w:rFonts w:ascii="Times New Roman" w:hAnsi="Times New Roman" w:cs="Times New Roman"/>
          <w:color w:val="000000" w:themeColor="text1"/>
          <w:sz w:val="24"/>
          <w:szCs w:val="24"/>
        </w:rPr>
        <w:t>skarżącą</w:t>
      </w:r>
      <w:r w:rsidRPr="00785DF9">
        <w:rPr>
          <w:rFonts w:ascii="Times New Roman" w:hAnsi="Times New Roman" w:cs="Times New Roman"/>
          <w:color w:val="000000" w:themeColor="text1"/>
          <w:sz w:val="24"/>
          <w:szCs w:val="24"/>
        </w:rPr>
        <w:t xml:space="preserve">, a dotyczących sposobu dostępu działki nr </w:t>
      </w:r>
      <w:proofErr w:type="spellStart"/>
      <w:r w:rsidRPr="00785DF9">
        <w:rPr>
          <w:rFonts w:ascii="Times New Roman" w:hAnsi="Times New Roman" w:cs="Times New Roman"/>
          <w:color w:val="000000" w:themeColor="text1"/>
          <w:sz w:val="24"/>
          <w:szCs w:val="24"/>
        </w:rPr>
        <w:t>ewid</w:t>
      </w:r>
      <w:proofErr w:type="spellEnd"/>
      <w:r w:rsidRPr="00785DF9">
        <w:rPr>
          <w:rFonts w:ascii="Times New Roman" w:hAnsi="Times New Roman" w:cs="Times New Roman"/>
          <w:color w:val="000000" w:themeColor="text1"/>
          <w:sz w:val="24"/>
          <w:szCs w:val="24"/>
        </w:rPr>
        <w:t xml:space="preserve">. 2383 do drogi publicznej,  podkreślić należy </w:t>
      </w:r>
      <w:r w:rsidR="000356FE">
        <w:rPr>
          <w:rFonts w:ascii="Times New Roman" w:hAnsi="Times New Roman" w:cs="Times New Roman"/>
          <w:color w:val="000000" w:themeColor="text1"/>
          <w:sz w:val="24"/>
          <w:szCs w:val="24"/>
        </w:rPr>
        <w:br/>
      </w:r>
      <w:r w:rsidRPr="00785DF9">
        <w:rPr>
          <w:rFonts w:ascii="Times New Roman" w:hAnsi="Times New Roman" w:cs="Times New Roman"/>
          <w:color w:val="000000" w:themeColor="text1"/>
          <w:sz w:val="24"/>
          <w:szCs w:val="24"/>
        </w:rPr>
        <w:t>że warunek dostępu do drogi publicznej  spełniony jest wtedy, kiedy na dz</w:t>
      </w:r>
      <w:r w:rsidR="0092508B">
        <w:rPr>
          <w:rFonts w:ascii="Times New Roman" w:hAnsi="Times New Roman" w:cs="Times New Roman"/>
          <w:color w:val="000000" w:themeColor="text1"/>
          <w:sz w:val="24"/>
          <w:szCs w:val="24"/>
        </w:rPr>
        <w:t xml:space="preserve">iałkę można się dostać zgodnie </w:t>
      </w:r>
      <w:r w:rsidRPr="00785DF9">
        <w:rPr>
          <w:rFonts w:ascii="Times New Roman" w:hAnsi="Times New Roman" w:cs="Times New Roman"/>
          <w:color w:val="000000" w:themeColor="text1"/>
          <w:sz w:val="24"/>
          <w:szCs w:val="24"/>
        </w:rPr>
        <w:t xml:space="preserve">z prawem z drogi publicznej. Ustawodawca nie stawia przy tym wymagań co do rodzaju tego dostępu, a więc bez znaczenia dla ustalenia warunków zabudowy jest okoliczność czy dostęp do drogi publicznej odbywa się za pośrednictwem drogi posiadającej utwardzoną nawierzchnię o odpowiednich parametrach technicznych, czy też za pomocą drogi nie utwardzonej. </w:t>
      </w:r>
    </w:p>
    <w:p w:rsidR="00505BDA" w:rsidRPr="00785DF9" w:rsidRDefault="00505BDA" w:rsidP="00785DF9">
      <w:pPr>
        <w:pStyle w:val="Akapitzlist"/>
        <w:numPr>
          <w:ilvl w:val="0"/>
          <w:numId w:val="7"/>
        </w:numPr>
        <w:jc w:val="both"/>
        <w:rPr>
          <w:rFonts w:ascii="Times New Roman" w:hAnsi="Times New Roman" w:cs="Times New Roman"/>
          <w:color w:val="000000" w:themeColor="text1"/>
          <w:sz w:val="24"/>
          <w:szCs w:val="24"/>
        </w:rPr>
      </w:pPr>
      <w:r w:rsidRPr="00785DF9">
        <w:rPr>
          <w:rFonts w:ascii="Times New Roman" w:hAnsi="Times New Roman" w:cs="Times New Roman"/>
          <w:color w:val="000000" w:themeColor="text1"/>
          <w:sz w:val="24"/>
          <w:szCs w:val="24"/>
        </w:rPr>
        <w:t xml:space="preserve">Odnosząc się do zarzutu wykorzystania niewłaściwych map przy ustaleniu warunków zabudowy  wyjaśnia się, że do wniosku o wydanie decyzji o warunkach zabudowy Inwestorzy dołączyli kopię mapy zasadniczej w skali 1:500 przyjętą do państwowego zasobu geodezyjnego i kartograficznego, obejmującą teren planowanej inwestycji oraz teren, na który ta inwestycja będzie oddziaływać zgodnie z wymogami wynikającymi </w:t>
      </w:r>
      <w:r w:rsidR="000356FE">
        <w:rPr>
          <w:rFonts w:ascii="Times New Roman" w:hAnsi="Times New Roman" w:cs="Times New Roman"/>
          <w:color w:val="000000" w:themeColor="text1"/>
          <w:sz w:val="24"/>
          <w:szCs w:val="24"/>
        </w:rPr>
        <w:br/>
      </w:r>
      <w:r w:rsidRPr="00785DF9">
        <w:rPr>
          <w:rFonts w:ascii="Times New Roman" w:hAnsi="Times New Roman" w:cs="Times New Roman"/>
          <w:color w:val="000000" w:themeColor="text1"/>
          <w:sz w:val="24"/>
          <w:szCs w:val="24"/>
        </w:rPr>
        <w:t xml:space="preserve">z art. 52 ust. 2 pkt.1 ustawy o planowaniu i zagospodarowaniu przestrzennym. Natomiast jak wynika z § 3 rozporządzenia Ministra Infrastruktury z dnia 26 sierpnia 2003 r. w sprawie sposobu ustalenia wymagań dotyczących nowej zabudowy </w:t>
      </w:r>
      <w:r w:rsidR="000356FE">
        <w:rPr>
          <w:rFonts w:ascii="Times New Roman" w:hAnsi="Times New Roman" w:cs="Times New Roman"/>
          <w:color w:val="000000" w:themeColor="text1"/>
          <w:sz w:val="24"/>
          <w:szCs w:val="24"/>
        </w:rPr>
        <w:br/>
      </w:r>
      <w:r w:rsidRPr="00785DF9">
        <w:rPr>
          <w:rFonts w:ascii="Times New Roman" w:hAnsi="Times New Roman" w:cs="Times New Roman"/>
          <w:color w:val="000000" w:themeColor="text1"/>
          <w:sz w:val="24"/>
          <w:szCs w:val="24"/>
        </w:rPr>
        <w:t xml:space="preserve">i zagospodarowania terenu w przypadku braku miejscowego planu zagospodarowania przestrzennego (Dz. U. z 2003 r. Nr 164 poz. 1588) „W celu ustalenia warunków zabudowy dla nowej zabudowy i zagospodarowani terenu właściwy organ wyznacza wokół działki budowlanej, której dotyczy wniosek  o ustalenie warunków zabudowy, obszar analizowany i przeprowadza na nim analizę funkcji oraz cech zabudowy </w:t>
      </w:r>
      <w:r w:rsidR="000356FE">
        <w:rPr>
          <w:rFonts w:ascii="Times New Roman" w:hAnsi="Times New Roman" w:cs="Times New Roman"/>
          <w:color w:val="000000" w:themeColor="text1"/>
          <w:sz w:val="24"/>
          <w:szCs w:val="24"/>
        </w:rPr>
        <w:br/>
      </w:r>
      <w:r w:rsidRPr="00785DF9">
        <w:rPr>
          <w:rFonts w:ascii="Times New Roman" w:hAnsi="Times New Roman" w:cs="Times New Roman"/>
          <w:color w:val="000000" w:themeColor="text1"/>
          <w:sz w:val="24"/>
          <w:szCs w:val="24"/>
        </w:rPr>
        <w:t>i zagospodarowania terenu w zakresie warunków, o których mowa w art. 61 ust.1-5 ustawy. Granice obszaru analizowanego wyznacza się na kopii mapy, o której mowa w art. 52 ust.2 pkt 1 ustawy, w odległości nie mniejszej niż trzykrotna szerokość frontu działki objętej wnioskiem o ustalenie warunków zabudowy, nie mniejszej jednak niż 50 metrów”.</w:t>
      </w:r>
    </w:p>
    <w:p w:rsidR="00505BDA" w:rsidRPr="00785DF9" w:rsidRDefault="00505BDA" w:rsidP="00785DF9">
      <w:pPr>
        <w:pStyle w:val="Akapitzlist"/>
        <w:numPr>
          <w:ilvl w:val="0"/>
          <w:numId w:val="7"/>
        </w:numPr>
        <w:jc w:val="both"/>
        <w:rPr>
          <w:rFonts w:ascii="Times New Roman" w:hAnsi="Times New Roman" w:cs="Times New Roman"/>
          <w:color w:val="000000" w:themeColor="text1"/>
          <w:sz w:val="24"/>
          <w:szCs w:val="24"/>
        </w:rPr>
      </w:pPr>
      <w:r w:rsidRPr="00785DF9">
        <w:rPr>
          <w:rFonts w:ascii="Times New Roman" w:hAnsi="Times New Roman" w:cs="Times New Roman"/>
          <w:color w:val="000000" w:themeColor="text1"/>
          <w:sz w:val="24"/>
          <w:szCs w:val="24"/>
        </w:rPr>
        <w:t xml:space="preserve">Dołączone do wniosku mapy a wykorzystane jako załącznik graficzny do decyzji zostały wydane przez Powiatowy Ośrodek Dokumentacji Geodezyjnej i Kartograficznej </w:t>
      </w:r>
      <w:r w:rsidRPr="00785DF9">
        <w:rPr>
          <w:rFonts w:ascii="Times New Roman" w:hAnsi="Times New Roman" w:cs="Times New Roman"/>
          <w:color w:val="000000" w:themeColor="text1"/>
          <w:sz w:val="24"/>
          <w:szCs w:val="24"/>
        </w:rPr>
        <w:br/>
      </w:r>
      <w:r w:rsidRPr="00785DF9">
        <w:rPr>
          <w:rFonts w:ascii="Times New Roman" w:hAnsi="Times New Roman" w:cs="Times New Roman"/>
          <w:color w:val="000000" w:themeColor="text1"/>
          <w:sz w:val="24"/>
          <w:szCs w:val="24"/>
        </w:rPr>
        <w:lastRenderedPageBreak/>
        <w:t xml:space="preserve">w Lubaczowie. Jak wynika z pisma Powiatowego Ośrodka Dokumentacji Geodezyjnej </w:t>
      </w:r>
      <w:r w:rsidRPr="00785DF9">
        <w:rPr>
          <w:rFonts w:ascii="Times New Roman" w:hAnsi="Times New Roman" w:cs="Times New Roman"/>
          <w:color w:val="000000" w:themeColor="text1"/>
          <w:sz w:val="24"/>
          <w:szCs w:val="24"/>
        </w:rPr>
        <w:br/>
        <w:t xml:space="preserve">i Kartograficznej w Lubaczowie znak: ODG.021.28.2017 z dnia 28.09.2017 r. wydane mapy ewidencji gruntów i budynków oraz mapa zasadnicza dla działki nr </w:t>
      </w:r>
      <w:proofErr w:type="spellStart"/>
      <w:r w:rsidRPr="00785DF9">
        <w:rPr>
          <w:rFonts w:ascii="Times New Roman" w:hAnsi="Times New Roman" w:cs="Times New Roman"/>
          <w:color w:val="000000" w:themeColor="text1"/>
          <w:sz w:val="24"/>
          <w:szCs w:val="24"/>
        </w:rPr>
        <w:t>ewid</w:t>
      </w:r>
      <w:proofErr w:type="spellEnd"/>
      <w:r w:rsidRPr="00785DF9">
        <w:rPr>
          <w:rFonts w:ascii="Times New Roman" w:hAnsi="Times New Roman" w:cs="Times New Roman"/>
          <w:color w:val="000000" w:themeColor="text1"/>
          <w:sz w:val="24"/>
          <w:szCs w:val="24"/>
        </w:rPr>
        <w:t xml:space="preserve">. 2383 położonej w miejscowości Cieszanów na zamówienie </w:t>
      </w:r>
      <w:r w:rsidR="00BE7499" w:rsidRPr="00BE7499">
        <w:rPr>
          <w:rFonts w:ascii="Times New Roman" w:hAnsi="Times New Roman" w:cs="Times New Roman"/>
          <w:color w:val="000000" w:themeColor="text1"/>
          <w:sz w:val="24"/>
          <w:szCs w:val="24"/>
        </w:rPr>
        <w:t>właścicieli działki nr 2383</w:t>
      </w:r>
      <w:r w:rsidR="00BE7499" w:rsidRPr="00785DF9">
        <w:rPr>
          <w:rFonts w:ascii="Times New Roman" w:hAnsi="Times New Roman" w:cs="Times New Roman"/>
          <w:color w:val="000000" w:themeColor="text1"/>
          <w:sz w:val="24"/>
          <w:szCs w:val="24"/>
        </w:rPr>
        <w:t xml:space="preserve"> </w:t>
      </w:r>
      <w:r w:rsidRPr="00785DF9">
        <w:rPr>
          <w:rFonts w:ascii="Times New Roman" w:hAnsi="Times New Roman" w:cs="Times New Roman"/>
          <w:color w:val="000000" w:themeColor="text1"/>
          <w:sz w:val="24"/>
          <w:szCs w:val="24"/>
        </w:rPr>
        <w:t>zawierały elementy zgodne z obowiązującymi przepisami tj. §28.1 Rozporządzenia Ministra Rozwoju Regionalnego i Budownictwa z dnia 29.03.2001 r. w sprawie ewidenc</w:t>
      </w:r>
      <w:r w:rsidR="0092508B">
        <w:rPr>
          <w:rFonts w:ascii="Times New Roman" w:hAnsi="Times New Roman" w:cs="Times New Roman"/>
          <w:color w:val="000000" w:themeColor="text1"/>
          <w:sz w:val="24"/>
          <w:szCs w:val="24"/>
        </w:rPr>
        <w:t xml:space="preserve">ji gruntów i budynków  </w:t>
      </w:r>
      <w:r w:rsidRPr="00785DF9">
        <w:rPr>
          <w:rFonts w:ascii="Times New Roman" w:hAnsi="Times New Roman" w:cs="Times New Roman"/>
          <w:color w:val="000000" w:themeColor="text1"/>
          <w:sz w:val="24"/>
          <w:szCs w:val="24"/>
        </w:rPr>
        <w:t>(Dz. U. z 2016 r. poz. 1034) oraz §</w:t>
      </w:r>
      <w:r w:rsidR="00C52674">
        <w:rPr>
          <w:rFonts w:ascii="Times New Roman" w:hAnsi="Times New Roman" w:cs="Times New Roman"/>
          <w:color w:val="000000" w:themeColor="text1"/>
          <w:sz w:val="24"/>
          <w:szCs w:val="24"/>
        </w:rPr>
        <w:t xml:space="preserve"> </w:t>
      </w:r>
      <w:r w:rsidRPr="00785DF9">
        <w:rPr>
          <w:rFonts w:ascii="Times New Roman" w:hAnsi="Times New Roman" w:cs="Times New Roman"/>
          <w:color w:val="000000" w:themeColor="text1"/>
          <w:sz w:val="24"/>
          <w:szCs w:val="24"/>
        </w:rPr>
        <w:t>19 rozporządzenia Ministra Administracji i Cyfryzacji z dnia 02.11.2015 r.  w sprawie bazy danych obiektów topograf</w:t>
      </w:r>
      <w:r w:rsidR="0092508B">
        <w:rPr>
          <w:rFonts w:ascii="Times New Roman" w:hAnsi="Times New Roman" w:cs="Times New Roman"/>
          <w:color w:val="000000" w:themeColor="text1"/>
          <w:sz w:val="24"/>
          <w:szCs w:val="24"/>
        </w:rPr>
        <w:t xml:space="preserve">icznych oraz mapy zasadniczej  </w:t>
      </w:r>
      <w:r w:rsidRPr="00785DF9">
        <w:rPr>
          <w:rFonts w:ascii="Times New Roman" w:hAnsi="Times New Roman" w:cs="Times New Roman"/>
          <w:color w:val="000000" w:themeColor="text1"/>
          <w:sz w:val="24"/>
          <w:szCs w:val="24"/>
        </w:rPr>
        <w:t xml:space="preserve">(Dz. U z 2015 r. poz. 2028). </w:t>
      </w:r>
    </w:p>
    <w:p w:rsidR="00505BDA" w:rsidRPr="0092508B" w:rsidRDefault="00505BDA" w:rsidP="00785DF9">
      <w:pPr>
        <w:pStyle w:val="Akapitzlist"/>
        <w:numPr>
          <w:ilvl w:val="0"/>
          <w:numId w:val="7"/>
        </w:numPr>
        <w:spacing w:after="0" w:line="240" w:lineRule="auto"/>
        <w:jc w:val="both"/>
        <w:rPr>
          <w:rFonts w:ascii="Times New Roman" w:hAnsi="Times New Roman" w:cs="Times New Roman"/>
          <w:b/>
          <w:sz w:val="24"/>
          <w:szCs w:val="24"/>
        </w:rPr>
      </w:pPr>
      <w:r w:rsidRPr="00785DF9">
        <w:rPr>
          <w:rFonts w:ascii="Times New Roman" w:hAnsi="Times New Roman" w:cs="Times New Roman"/>
          <w:sz w:val="24"/>
          <w:szCs w:val="24"/>
        </w:rPr>
        <w:t xml:space="preserve">Po przeanalizowaniu całego materiału dowodowego i zawiadomieniu stron </w:t>
      </w:r>
      <w:r w:rsidR="000356FE">
        <w:rPr>
          <w:rFonts w:ascii="Times New Roman" w:hAnsi="Times New Roman" w:cs="Times New Roman"/>
          <w:sz w:val="24"/>
          <w:szCs w:val="24"/>
        </w:rPr>
        <w:br/>
      </w:r>
      <w:r w:rsidRPr="00785DF9">
        <w:rPr>
          <w:rFonts w:ascii="Times New Roman" w:hAnsi="Times New Roman" w:cs="Times New Roman"/>
          <w:sz w:val="24"/>
          <w:szCs w:val="24"/>
        </w:rPr>
        <w:t xml:space="preserve">o zakończeniu postepowania dowodowego, w dniu 11.09.2017 r. wydana została przez Burmistrza Miasta i Gminy Cieszanów decyzja znak: </w:t>
      </w:r>
      <w:proofErr w:type="spellStart"/>
      <w:r w:rsidRPr="00785DF9">
        <w:rPr>
          <w:rFonts w:ascii="Times New Roman" w:hAnsi="Times New Roman" w:cs="Times New Roman"/>
          <w:sz w:val="24"/>
          <w:szCs w:val="24"/>
        </w:rPr>
        <w:t>GPiMK</w:t>
      </w:r>
      <w:proofErr w:type="spellEnd"/>
      <w:r w:rsidRPr="00785DF9">
        <w:rPr>
          <w:rFonts w:ascii="Times New Roman" w:hAnsi="Times New Roman" w:cs="Times New Roman"/>
          <w:sz w:val="24"/>
          <w:szCs w:val="24"/>
        </w:rPr>
        <w:t xml:space="preserve">. 6730.53.2016 ustalająca warunki zabudowy dla działki nr </w:t>
      </w:r>
      <w:proofErr w:type="spellStart"/>
      <w:r w:rsidRPr="00785DF9">
        <w:rPr>
          <w:rFonts w:ascii="Times New Roman" w:hAnsi="Times New Roman" w:cs="Times New Roman"/>
          <w:sz w:val="24"/>
          <w:szCs w:val="24"/>
        </w:rPr>
        <w:t>ewid</w:t>
      </w:r>
      <w:proofErr w:type="spellEnd"/>
      <w:r w:rsidRPr="00785DF9">
        <w:rPr>
          <w:rFonts w:ascii="Times New Roman" w:hAnsi="Times New Roman" w:cs="Times New Roman"/>
          <w:sz w:val="24"/>
          <w:szCs w:val="24"/>
        </w:rPr>
        <w:t xml:space="preserve">. 2383 położonej w miejscowości Cieszanów </w:t>
      </w:r>
      <w:r w:rsidR="000356FE">
        <w:rPr>
          <w:rFonts w:ascii="Times New Roman" w:hAnsi="Times New Roman" w:cs="Times New Roman"/>
          <w:sz w:val="24"/>
          <w:szCs w:val="24"/>
        </w:rPr>
        <w:br/>
      </w:r>
      <w:r w:rsidRPr="00785DF9">
        <w:rPr>
          <w:rFonts w:ascii="Times New Roman" w:hAnsi="Times New Roman" w:cs="Times New Roman"/>
          <w:sz w:val="24"/>
          <w:szCs w:val="24"/>
        </w:rPr>
        <w:t xml:space="preserve">a dotycząca inwestycji polegającej na:  rozbudowie i nadbudowie budynku mieszkalnego jednorodzinnego oraz budowie budynku gospodarczo-garażowego wraz z przyłączami infrastruktury technicznej na rzecz </w:t>
      </w:r>
      <w:r w:rsidR="00BE7499" w:rsidRPr="00BE7499">
        <w:rPr>
          <w:rFonts w:ascii="Times New Roman" w:hAnsi="Times New Roman" w:cs="Times New Roman"/>
          <w:color w:val="000000" w:themeColor="text1"/>
          <w:sz w:val="24"/>
          <w:szCs w:val="24"/>
        </w:rPr>
        <w:t>właścicieli działki nr 2383</w:t>
      </w:r>
      <w:r w:rsidR="00BE7499">
        <w:rPr>
          <w:rFonts w:ascii="Times New Roman" w:hAnsi="Times New Roman" w:cs="Times New Roman"/>
          <w:color w:val="000000" w:themeColor="text1"/>
          <w:sz w:val="24"/>
          <w:szCs w:val="24"/>
        </w:rPr>
        <w:t>.</w:t>
      </w:r>
    </w:p>
    <w:p w:rsidR="00505BDA" w:rsidRPr="00785DF9" w:rsidRDefault="00505BDA" w:rsidP="00785DF9">
      <w:pPr>
        <w:pStyle w:val="Akapitzlist"/>
        <w:numPr>
          <w:ilvl w:val="0"/>
          <w:numId w:val="7"/>
        </w:numPr>
        <w:spacing w:after="0" w:line="240" w:lineRule="auto"/>
        <w:jc w:val="both"/>
        <w:rPr>
          <w:rFonts w:ascii="Times New Roman" w:hAnsi="Times New Roman" w:cs="Times New Roman"/>
          <w:sz w:val="24"/>
          <w:szCs w:val="24"/>
        </w:rPr>
      </w:pPr>
      <w:r w:rsidRPr="00785DF9">
        <w:rPr>
          <w:rFonts w:ascii="Times New Roman" w:hAnsi="Times New Roman" w:cs="Times New Roman"/>
          <w:sz w:val="24"/>
          <w:szCs w:val="24"/>
        </w:rPr>
        <w:t xml:space="preserve">W/w decyzję przekazano do doręczenia w dniu 18.09.2017 r., ale w związku </w:t>
      </w:r>
      <w:r w:rsidR="000356FE">
        <w:rPr>
          <w:rFonts w:ascii="Times New Roman" w:hAnsi="Times New Roman" w:cs="Times New Roman"/>
          <w:sz w:val="24"/>
          <w:szCs w:val="24"/>
        </w:rPr>
        <w:br/>
      </w:r>
      <w:r w:rsidRPr="00785DF9">
        <w:rPr>
          <w:rFonts w:ascii="Times New Roman" w:hAnsi="Times New Roman" w:cs="Times New Roman"/>
          <w:sz w:val="24"/>
          <w:szCs w:val="24"/>
        </w:rPr>
        <w:t xml:space="preserve">z  nieobecnością </w:t>
      </w:r>
      <w:r w:rsidR="0092508B">
        <w:rPr>
          <w:rFonts w:ascii="Times New Roman" w:hAnsi="Times New Roman" w:cs="Times New Roman"/>
          <w:sz w:val="24"/>
          <w:szCs w:val="24"/>
        </w:rPr>
        <w:t>skarżącej</w:t>
      </w:r>
      <w:r w:rsidRPr="00785DF9">
        <w:rPr>
          <w:rFonts w:ascii="Times New Roman" w:hAnsi="Times New Roman" w:cs="Times New Roman"/>
          <w:sz w:val="24"/>
          <w:szCs w:val="24"/>
        </w:rPr>
        <w:t xml:space="preserve"> korespondencja skierowana do adresata została awizowana, a w skrzynce pozostawiono informację o sposobie odbioru przesyłki. Próbę doręczenia przesyłki ponowiono 25.09.2017 r. ale adresata nie zastano pod wskazanym adresem </w:t>
      </w:r>
      <w:r w:rsidR="000356FE">
        <w:rPr>
          <w:rFonts w:ascii="Times New Roman" w:hAnsi="Times New Roman" w:cs="Times New Roman"/>
          <w:sz w:val="24"/>
          <w:szCs w:val="24"/>
        </w:rPr>
        <w:br/>
      </w:r>
      <w:r w:rsidRPr="00785DF9">
        <w:rPr>
          <w:rFonts w:ascii="Times New Roman" w:hAnsi="Times New Roman" w:cs="Times New Roman"/>
          <w:sz w:val="24"/>
          <w:szCs w:val="24"/>
        </w:rPr>
        <w:t xml:space="preserve">i przesyłkę awizowano ponownie na okres 7 dni.  Skuteczne doręczenie decyzji nastąpiło w dniu 02.10.2017 r. </w:t>
      </w:r>
    </w:p>
    <w:p w:rsidR="00505BDA" w:rsidRPr="00785DF9" w:rsidRDefault="00505BDA" w:rsidP="00785DF9">
      <w:pPr>
        <w:pStyle w:val="Akapitzlist"/>
        <w:numPr>
          <w:ilvl w:val="0"/>
          <w:numId w:val="7"/>
        </w:numPr>
        <w:spacing w:after="0" w:line="240" w:lineRule="auto"/>
        <w:jc w:val="both"/>
        <w:rPr>
          <w:rFonts w:ascii="Times New Roman" w:hAnsi="Times New Roman" w:cs="Times New Roman"/>
          <w:sz w:val="24"/>
          <w:szCs w:val="24"/>
        </w:rPr>
      </w:pPr>
      <w:r w:rsidRPr="00785DF9">
        <w:rPr>
          <w:rFonts w:ascii="Times New Roman" w:hAnsi="Times New Roman" w:cs="Times New Roman"/>
          <w:sz w:val="24"/>
          <w:szCs w:val="24"/>
        </w:rPr>
        <w:t xml:space="preserve">Na każdym etapie postępowania administracyjnego związanego z wydaniem decyzji </w:t>
      </w:r>
      <w:r w:rsidRPr="00785DF9">
        <w:rPr>
          <w:rFonts w:ascii="Times New Roman" w:hAnsi="Times New Roman" w:cs="Times New Roman"/>
          <w:sz w:val="24"/>
          <w:szCs w:val="24"/>
        </w:rPr>
        <w:br/>
        <w:t xml:space="preserve">o warunkach zabudowy </w:t>
      </w:r>
      <w:r w:rsidR="0092508B">
        <w:rPr>
          <w:rFonts w:ascii="Times New Roman" w:hAnsi="Times New Roman" w:cs="Times New Roman"/>
          <w:sz w:val="24"/>
          <w:szCs w:val="24"/>
        </w:rPr>
        <w:t>skarżąca</w:t>
      </w:r>
      <w:r w:rsidRPr="00785DF9">
        <w:rPr>
          <w:rFonts w:ascii="Times New Roman" w:hAnsi="Times New Roman" w:cs="Times New Roman"/>
          <w:sz w:val="24"/>
          <w:szCs w:val="24"/>
        </w:rPr>
        <w:t xml:space="preserve"> informowana była pisemnie, czego dowodem są zwrotne potwierdzenia odbioru znajdujące się w aktach sprawy. </w:t>
      </w:r>
    </w:p>
    <w:p w:rsidR="00505BDA" w:rsidRPr="00785DF9" w:rsidRDefault="00505BDA" w:rsidP="00785DF9">
      <w:pPr>
        <w:pStyle w:val="Akapitzlist"/>
        <w:numPr>
          <w:ilvl w:val="0"/>
          <w:numId w:val="7"/>
        </w:numPr>
        <w:spacing w:after="0" w:line="240" w:lineRule="auto"/>
        <w:jc w:val="both"/>
        <w:rPr>
          <w:rFonts w:ascii="Times New Roman" w:hAnsi="Times New Roman" w:cs="Times New Roman"/>
          <w:sz w:val="24"/>
          <w:szCs w:val="24"/>
        </w:rPr>
      </w:pPr>
      <w:r w:rsidRPr="00785DF9">
        <w:rPr>
          <w:rFonts w:ascii="Times New Roman" w:hAnsi="Times New Roman" w:cs="Times New Roman"/>
          <w:sz w:val="24"/>
          <w:szCs w:val="24"/>
        </w:rPr>
        <w:t xml:space="preserve">W dniu 18.09.2017 r. do Burmistrza Miasta i Gminy Cieszanów wpłynęło pismo </w:t>
      </w:r>
      <w:r w:rsidR="0092508B">
        <w:rPr>
          <w:rFonts w:ascii="Times New Roman" w:hAnsi="Times New Roman" w:cs="Times New Roman"/>
          <w:sz w:val="24"/>
          <w:szCs w:val="24"/>
        </w:rPr>
        <w:t>skarżącej</w:t>
      </w:r>
      <w:r w:rsidRPr="00785DF9">
        <w:rPr>
          <w:rFonts w:ascii="Times New Roman" w:hAnsi="Times New Roman" w:cs="Times New Roman"/>
          <w:sz w:val="24"/>
          <w:szCs w:val="24"/>
        </w:rPr>
        <w:t xml:space="preserve"> zawierające skargę na Pracowników Urzędu Miasta i Gminy Cieszanów </w:t>
      </w:r>
      <w:r w:rsidR="000356FE">
        <w:rPr>
          <w:rFonts w:ascii="Times New Roman" w:hAnsi="Times New Roman" w:cs="Times New Roman"/>
          <w:sz w:val="24"/>
          <w:szCs w:val="24"/>
        </w:rPr>
        <w:br/>
      </w:r>
      <w:r w:rsidRPr="00785DF9">
        <w:rPr>
          <w:rFonts w:ascii="Times New Roman" w:hAnsi="Times New Roman" w:cs="Times New Roman"/>
          <w:sz w:val="24"/>
          <w:szCs w:val="24"/>
        </w:rPr>
        <w:t xml:space="preserve">w sprawie dotyczącej ustalenia warunków zabudowy dla działki nr </w:t>
      </w:r>
      <w:proofErr w:type="spellStart"/>
      <w:r w:rsidRPr="00785DF9">
        <w:rPr>
          <w:rFonts w:ascii="Times New Roman" w:hAnsi="Times New Roman" w:cs="Times New Roman"/>
          <w:sz w:val="24"/>
          <w:szCs w:val="24"/>
        </w:rPr>
        <w:t>ewid</w:t>
      </w:r>
      <w:proofErr w:type="spellEnd"/>
      <w:r w:rsidRPr="00785DF9">
        <w:rPr>
          <w:rFonts w:ascii="Times New Roman" w:hAnsi="Times New Roman" w:cs="Times New Roman"/>
          <w:sz w:val="24"/>
          <w:szCs w:val="24"/>
        </w:rPr>
        <w:t>. 2383 położonej w miejscowości Cieszanów.</w:t>
      </w:r>
    </w:p>
    <w:p w:rsidR="00505BDA" w:rsidRDefault="00505BDA" w:rsidP="00785DF9">
      <w:pPr>
        <w:pStyle w:val="Akapitzlist"/>
        <w:numPr>
          <w:ilvl w:val="0"/>
          <w:numId w:val="7"/>
        </w:numPr>
        <w:spacing w:after="0" w:line="240" w:lineRule="auto"/>
        <w:jc w:val="both"/>
        <w:rPr>
          <w:rFonts w:ascii="Times New Roman" w:hAnsi="Times New Roman" w:cs="Times New Roman"/>
          <w:sz w:val="24"/>
          <w:szCs w:val="24"/>
        </w:rPr>
      </w:pPr>
      <w:r w:rsidRPr="00785DF9">
        <w:rPr>
          <w:rFonts w:ascii="Times New Roman" w:hAnsi="Times New Roman" w:cs="Times New Roman"/>
          <w:sz w:val="24"/>
          <w:szCs w:val="24"/>
        </w:rPr>
        <w:t xml:space="preserve">Burmistrz Miasta i  Gminy Cieszanów po szczegółowym i wnikliwym przeanalizowaniu w/w sprawy uznał skargę za bezzasadną. </w:t>
      </w:r>
    </w:p>
    <w:p w:rsidR="000E332E" w:rsidRPr="007D4472" w:rsidRDefault="007D4472" w:rsidP="00F961B0">
      <w:pPr>
        <w:pStyle w:val="Akapitzlist"/>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 dokonaniu analizy zebranego w sprawie materiału</w:t>
      </w:r>
      <w:r w:rsidRPr="007D4472">
        <w:rPr>
          <w:rFonts w:ascii="Times New Roman" w:hAnsi="Times New Roman" w:cs="Times New Roman"/>
          <w:sz w:val="24"/>
          <w:szCs w:val="24"/>
        </w:rPr>
        <w:t xml:space="preserve"> zarzut skarżącej, iż dąży się do zabrania lub ograniczenia korzystania z działki skarżącej jest bezzasadny. </w:t>
      </w:r>
    </w:p>
    <w:p w:rsidR="007D4472" w:rsidRPr="007D4472" w:rsidRDefault="007D4472" w:rsidP="007D4472">
      <w:pPr>
        <w:pStyle w:val="Akapitzlist"/>
        <w:spacing w:after="0" w:line="240" w:lineRule="auto"/>
        <w:jc w:val="both"/>
        <w:rPr>
          <w:rFonts w:ascii="Times New Roman" w:hAnsi="Times New Roman" w:cs="Times New Roman"/>
          <w:sz w:val="24"/>
          <w:szCs w:val="24"/>
        </w:rPr>
      </w:pPr>
    </w:p>
    <w:p w:rsidR="00667338" w:rsidRPr="00785DF9" w:rsidRDefault="00667338" w:rsidP="00667338">
      <w:pPr>
        <w:pStyle w:val="Bezodstpw"/>
        <w:ind w:firstLine="708"/>
        <w:jc w:val="both"/>
        <w:rPr>
          <w:rFonts w:ascii="Times New Roman" w:hAnsi="Times New Roman" w:cs="Times New Roman"/>
          <w:sz w:val="24"/>
          <w:szCs w:val="24"/>
        </w:rPr>
      </w:pPr>
      <w:r w:rsidRPr="00785DF9">
        <w:rPr>
          <w:rFonts w:ascii="Times New Roman" w:hAnsi="Times New Roman" w:cs="Times New Roman"/>
          <w:sz w:val="24"/>
          <w:szCs w:val="24"/>
        </w:rPr>
        <w:t xml:space="preserve">Wobec powyższego Komisja Rewizyjna zawnioskowała do Rady Miejskiej </w:t>
      </w:r>
      <w:r w:rsidRPr="00785DF9">
        <w:rPr>
          <w:rFonts w:ascii="Times New Roman" w:hAnsi="Times New Roman" w:cs="Times New Roman"/>
          <w:sz w:val="24"/>
          <w:szCs w:val="24"/>
        </w:rPr>
        <w:br/>
        <w:t xml:space="preserve">w Cieszanowie o uznanie skargi na </w:t>
      </w:r>
      <w:r w:rsidR="008A4B8F">
        <w:rPr>
          <w:rFonts w:ascii="Times New Roman" w:hAnsi="Times New Roman" w:cs="Times New Roman"/>
          <w:sz w:val="24"/>
          <w:szCs w:val="24"/>
        </w:rPr>
        <w:t xml:space="preserve">czynności </w:t>
      </w:r>
      <w:r w:rsidRPr="00785DF9">
        <w:rPr>
          <w:rFonts w:ascii="Times New Roman" w:hAnsi="Times New Roman" w:cs="Times New Roman"/>
          <w:sz w:val="24"/>
          <w:szCs w:val="24"/>
        </w:rPr>
        <w:t>Burmistrza Miasta i Gminy Cieszanów za bezz</w:t>
      </w:r>
      <w:r w:rsidR="008A4B8F">
        <w:rPr>
          <w:rFonts w:ascii="Times New Roman" w:hAnsi="Times New Roman" w:cs="Times New Roman"/>
          <w:sz w:val="24"/>
          <w:szCs w:val="24"/>
        </w:rPr>
        <w:t>asadne</w:t>
      </w:r>
      <w:r w:rsidRPr="00785DF9">
        <w:rPr>
          <w:rFonts w:ascii="Times New Roman" w:hAnsi="Times New Roman" w:cs="Times New Roman"/>
          <w:sz w:val="24"/>
          <w:szCs w:val="24"/>
        </w:rPr>
        <w:t>.</w:t>
      </w:r>
    </w:p>
    <w:p w:rsidR="00530DF4" w:rsidRPr="00785DF9" w:rsidRDefault="00530DF4" w:rsidP="00530DF4">
      <w:pPr>
        <w:spacing w:after="0" w:line="240" w:lineRule="auto"/>
        <w:rPr>
          <w:rFonts w:ascii="Times New Roman" w:hAnsi="Times New Roman" w:cs="Times New Roman"/>
          <w:sz w:val="24"/>
          <w:szCs w:val="24"/>
        </w:rPr>
      </w:pPr>
    </w:p>
    <w:p w:rsidR="00126D7D" w:rsidRPr="00E821E4" w:rsidRDefault="00126D7D" w:rsidP="00126D7D">
      <w:pPr>
        <w:pStyle w:val="Bezodstpw"/>
        <w:ind w:firstLine="708"/>
        <w:jc w:val="both"/>
        <w:rPr>
          <w:rFonts w:ascii="Times New Roman" w:hAnsi="Times New Roman" w:cs="Times New Roman"/>
          <w:sz w:val="24"/>
          <w:szCs w:val="24"/>
        </w:rPr>
      </w:pPr>
      <w:r w:rsidRPr="00E821E4">
        <w:rPr>
          <w:rFonts w:ascii="Times New Roman" w:hAnsi="Times New Roman" w:cs="Times New Roman"/>
          <w:sz w:val="24"/>
          <w:szCs w:val="24"/>
        </w:rPr>
        <w:t xml:space="preserve">Komisja Rewizyjna na posiedzeniu rozpatrzyła skargę skarżącej z dnia 2.10.2017 roku oraz trzy pisma wniesione przez skarżącą z dnia 16.10.2017.2017 r., z dnia 2.11.2017 r. oraz </w:t>
      </w:r>
      <w:r w:rsidRPr="00E821E4">
        <w:rPr>
          <w:rFonts w:ascii="Times New Roman" w:hAnsi="Times New Roman" w:cs="Times New Roman"/>
          <w:sz w:val="24"/>
          <w:szCs w:val="24"/>
        </w:rPr>
        <w:br/>
        <w:t xml:space="preserve">z dnia 7.11.2017 r. Skarżąca wniosła jeszcze dwa pisma z dnia 17.11.2017 r. i z dnia </w:t>
      </w:r>
      <w:r w:rsidRPr="00E821E4">
        <w:rPr>
          <w:rFonts w:ascii="Times New Roman" w:hAnsi="Times New Roman" w:cs="Times New Roman"/>
          <w:sz w:val="24"/>
          <w:szCs w:val="24"/>
        </w:rPr>
        <w:br/>
        <w:t>27.11.2017 r., które wpłynęły po terminie posiedzenia Komisji Rewizyjnej.</w:t>
      </w:r>
      <w:r>
        <w:rPr>
          <w:rFonts w:ascii="Times New Roman" w:hAnsi="Times New Roman" w:cs="Times New Roman"/>
          <w:sz w:val="24"/>
          <w:szCs w:val="24"/>
        </w:rPr>
        <w:t xml:space="preserve"> Rada rozpatrzyła skargę oraz wszystkie pisma wniesione przez skarżącą. </w:t>
      </w:r>
    </w:p>
    <w:p w:rsidR="00BB2AA1" w:rsidRDefault="00BB2AA1" w:rsidP="00BB2AA1">
      <w:pPr>
        <w:spacing w:after="120" w:line="240" w:lineRule="auto"/>
        <w:ind w:left="5664"/>
        <w:jc w:val="center"/>
        <w:rPr>
          <w:rFonts w:ascii="Times New Roman" w:eastAsia="Times New Roman" w:hAnsi="Times New Roman" w:cs="Times New Roman"/>
          <w:b/>
          <w:sz w:val="23"/>
          <w:szCs w:val="23"/>
          <w:lang w:eastAsia="pl-PL"/>
        </w:rPr>
      </w:pPr>
      <w:r>
        <w:rPr>
          <w:rFonts w:ascii="Times New Roman" w:eastAsia="Times New Roman" w:hAnsi="Times New Roman" w:cs="Times New Roman"/>
          <w:b/>
          <w:sz w:val="23"/>
          <w:szCs w:val="23"/>
          <w:lang w:eastAsia="pl-PL"/>
        </w:rPr>
        <w:t>Przewodniczący</w:t>
      </w:r>
    </w:p>
    <w:p w:rsidR="00BB2AA1" w:rsidRDefault="00BB2AA1" w:rsidP="00BB2AA1">
      <w:pPr>
        <w:spacing w:after="120" w:line="240" w:lineRule="auto"/>
        <w:ind w:left="5664"/>
        <w:jc w:val="center"/>
        <w:rPr>
          <w:rFonts w:ascii="Times New Roman" w:eastAsia="Times New Roman" w:hAnsi="Times New Roman" w:cs="Times New Roman"/>
          <w:b/>
          <w:sz w:val="23"/>
          <w:szCs w:val="23"/>
          <w:lang w:eastAsia="pl-PL"/>
        </w:rPr>
      </w:pPr>
      <w:r>
        <w:rPr>
          <w:rFonts w:ascii="Times New Roman" w:eastAsia="Times New Roman" w:hAnsi="Times New Roman" w:cs="Times New Roman"/>
          <w:b/>
          <w:sz w:val="23"/>
          <w:szCs w:val="23"/>
          <w:lang w:eastAsia="pl-PL"/>
        </w:rPr>
        <w:t>Rady Miejskiej w Cieszanowie</w:t>
      </w:r>
    </w:p>
    <w:p w:rsidR="00BB2AA1" w:rsidRDefault="00BB2AA1" w:rsidP="00BB2AA1">
      <w:pPr>
        <w:spacing w:after="120" w:line="240" w:lineRule="auto"/>
        <w:ind w:left="5664"/>
        <w:jc w:val="center"/>
        <w:rPr>
          <w:rFonts w:ascii="Times New Roman" w:eastAsia="Times New Roman" w:hAnsi="Times New Roman" w:cs="Times New Roman"/>
          <w:sz w:val="23"/>
          <w:szCs w:val="23"/>
          <w:lang w:eastAsia="pl-PL"/>
        </w:rPr>
      </w:pPr>
      <w:r>
        <w:rPr>
          <w:rFonts w:ascii="Times New Roman" w:eastAsia="Times New Roman" w:hAnsi="Times New Roman" w:cs="Times New Roman"/>
          <w:b/>
          <w:sz w:val="23"/>
          <w:szCs w:val="23"/>
          <w:lang w:eastAsia="pl-PL"/>
        </w:rPr>
        <w:t xml:space="preserve">Adam </w:t>
      </w:r>
      <w:proofErr w:type="spellStart"/>
      <w:r>
        <w:rPr>
          <w:rFonts w:ascii="Times New Roman" w:eastAsia="Times New Roman" w:hAnsi="Times New Roman" w:cs="Times New Roman"/>
          <w:b/>
          <w:sz w:val="23"/>
          <w:szCs w:val="23"/>
          <w:lang w:eastAsia="pl-PL"/>
        </w:rPr>
        <w:t>Zaborniak</w:t>
      </w:r>
      <w:proofErr w:type="spellEnd"/>
    </w:p>
    <w:p w:rsidR="00310E88" w:rsidRPr="00785DF9" w:rsidRDefault="00310E88">
      <w:pPr>
        <w:rPr>
          <w:rFonts w:ascii="Times New Roman" w:hAnsi="Times New Roman" w:cs="Times New Roman"/>
          <w:sz w:val="24"/>
          <w:szCs w:val="24"/>
        </w:rPr>
      </w:pPr>
      <w:bookmarkStart w:id="0" w:name="_GoBack"/>
      <w:bookmarkEnd w:id="0"/>
    </w:p>
    <w:sectPr w:rsidR="00310E88" w:rsidRPr="00785D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0163"/>
    <w:multiLevelType w:val="hybridMultilevel"/>
    <w:tmpl w:val="09847BE4"/>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CB02D3"/>
    <w:multiLevelType w:val="hybridMultilevel"/>
    <w:tmpl w:val="4A8E83BC"/>
    <w:lvl w:ilvl="0" w:tplc="28CC89D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9B3A9E"/>
    <w:multiLevelType w:val="hybridMultilevel"/>
    <w:tmpl w:val="1FDA66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26FA0FBB"/>
    <w:multiLevelType w:val="hybridMultilevel"/>
    <w:tmpl w:val="922620F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67D6402E"/>
    <w:multiLevelType w:val="hybridMultilevel"/>
    <w:tmpl w:val="6AE8CE54"/>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8965574"/>
    <w:multiLevelType w:val="hybridMultilevel"/>
    <w:tmpl w:val="D0EA4A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8A92C58"/>
    <w:multiLevelType w:val="hybridMultilevel"/>
    <w:tmpl w:val="530C58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560"/>
    <w:rsid w:val="000356FE"/>
    <w:rsid w:val="0005717B"/>
    <w:rsid w:val="000E332E"/>
    <w:rsid w:val="001030BF"/>
    <w:rsid w:val="00126D7D"/>
    <w:rsid w:val="00136E27"/>
    <w:rsid w:val="00162F3E"/>
    <w:rsid w:val="001A4F70"/>
    <w:rsid w:val="00213149"/>
    <w:rsid w:val="00284EFA"/>
    <w:rsid w:val="00310E88"/>
    <w:rsid w:val="003C5560"/>
    <w:rsid w:val="004219B7"/>
    <w:rsid w:val="005041EC"/>
    <w:rsid w:val="00505BDA"/>
    <w:rsid w:val="00530DF4"/>
    <w:rsid w:val="006102BD"/>
    <w:rsid w:val="00667338"/>
    <w:rsid w:val="00782648"/>
    <w:rsid w:val="00785DF9"/>
    <w:rsid w:val="007D4472"/>
    <w:rsid w:val="008A4B8F"/>
    <w:rsid w:val="0092508B"/>
    <w:rsid w:val="00B05B62"/>
    <w:rsid w:val="00B0676D"/>
    <w:rsid w:val="00BB2AA1"/>
    <w:rsid w:val="00BE7499"/>
    <w:rsid w:val="00C52674"/>
    <w:rsid w:val="00C759EA"/>
    <w:rsid w:val="00C84960"/>
    <w:rsid w:val="00C85B88"/>
    <w:rsid w:val="00CA5D57"/>
    <w:rsid w:val="00CE6664"/>
    <w:rsid w:val="00D1625C"/>
    <w:rsid w:val="00E4466A"/>
    <w:rsid w:val="00EA0A20"/>
    <w:rsid w:val="00F961B0"/>
    <w:rsid w:val="00FC39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30740-3983-47FF-B312-A620A9EA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4219B7"/>
    <w:pPr>
      <w:keepNext/>
      <w:spacing w:after="0" w:line="240" w:lineRule="auto"/>
      <w:jc w:val="center"/>
      <w:outlineLvl w:val="0"/>
    </w:pPr>
    <w:rPr>
      <w:rFonts w:ascii="Arial Black" w:eastAsia="Times New Roman" w:hAnsi="Arial Black" w:cs="Times New Roman"/>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530DF4"/>
    <w:rPr>
      <w:b/>
      <w:bCs/>
    </w:rPr>
  </w:style>
  <w:style w:type="paragraph" w:styleId="Bezodstpw">
    <w:name w:val="No Spacing"/>
    <w:uiPriority w:val="1"/>
    <w:qFormat/>
    <w:rsid w:val="00C759EA"/>
    <w:pPr>
      <w:spacing w:after="0" w:line="240" w:lineRule="auto"/>
    </w:pPr>
  </w:style>
  <w:style w:type="paragraph" w:styleId="Akapitzlist">
    <w:name w:val="List Paragraph"/>
    <w:basedOn w:val="Normalny"/>
    <w:uiPriority w:val="34"/>
    <w:qFormat/>
    <w:rsid w:val="00667338"/>
    <w:pPr>
      <w:ind w:left="720"/>
      <w:contextualSpacing/>
    </w:pPr>
  </w:style>
  <w:style w:type="character" w:customStyle="1" w:styleId="apple-converted-space">
    <w:name w:val="apple-converted-space"/>
    <w:basedOn w:val="Domylnaczcionkaakapitu"/>
    <w:rsid w:val="00505BDA"/>
  </w:style>
  <w:style w:type="character" w:styleId="Hipercze">
    <w:name w:val="Hyperlink"/>
    <w:basedOn w:val="Domylnaczcionkaakapitu"/>
    <w:uiPriority w:val="99"/>
    <w:semiHidden/>
    <w:unhideWhenUsed/>
    <w:rsid w:val="00505BDA"/>
    <w:rPr>
      <w:color w:val="0000FF"/>
      <w:u w:val="single"/>
    </w:rPr>
  </w:style>
  <w:style w:type="character" w:styleId="Uwydatnienie">
    <w:name w:val="Emphasis"/>
    <w:basedOn w:val="Domylnaczcionkaakapitu"/>
    <w:uiPriority w:val="20"/>
    <w:qFormat/>
    <w:rsid w:val="00505BDA"/>
    <w:rPr>
      <w:i/>
      <w:iCs/>
    </w:rPr>
  </w:style>
  <w:style w:type="paragraph" w:styleId="Tekstdymka">
    <w:name w:val="Balloon Text"/>
    <w:basedOn w:val="Normalny"/>
    <w:link w:val="TekstdymkaZnak"/>
    <w:uiPriority w:val="99"/>
    <w:semiHidden/>
    <w:unhideWhenUsed/>
    <w:rsid w:val="008A4B8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4B8F"/>
    <w:rPr>
      <w:rFonts w:ascii="Segoe UI" w:hAnsi="Segoe UI" w:cs="Segoe UI"/>
      <w:sz w:val="18"/>
      <w:szCs w:val="18"/>
    </w:rPr>
  </w:style>
  <w:style w:type="character" w:customStyle="1" w:styleId="Nagwek1Znak">
    <w:name w:val="Nagłówek 1 Znak"/>
    <w:basedOn w:val="Domylnaczcionkaakapitu"/>
    <w:link w:val="Nagwek1"/>
    <w:rsid w:val="004219B7"/>
    <w:rPr>
      <w:rFonts w:ascii="Arial Black" w:eastAsia="Times New Roman" w:hAnsi="Arial Black" w:cs="Times New Roman"/>
      <w:sz w:val="32"/>
      <w:szCs w:val="20"/>
      <w:lang w:eastAsia="pl-PL"/>
    </w:rPr>
  </w:style>
  <w:style w:type="paragraph" w:styleId="Tekstpodstawowy">
    <w:name w:val="Body Text"/>
    <w:basedOn w:val="Normalny"/>
    <w:link w:val="TekstpodstawowyZnak"/>
    <w:semiHidden/>
    <w:unhideWhenUsed/>
    <w:rsid w:val="004219B7"/>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semiHidden/>
    <w:rsid w:val="004219B7"/>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00859">
      <w:bodyDiv w:val="1"/>
      <w:marLeft w:val="0"/>
      <w:marRight w:val="0"/>
      <w:marTop w:val="0"/>
      <w:marBottom w:val="0"/>
      <w:divBdr>
        <w:top w:val="none" w:sz="0" w:space="0" w:color="auto"/>
        <w:left w:val="none" w:sz="0" w:space="0" w:color="auto"/>
        <w:bottom w:val="none" w:sz="0" w:space="0" w:color="auto"/>
        <w:right w:val="none" w:sz="0" w:space="0" w:color="auto"/>
      </w:divBdr>
    </w:div>
    <w:div w:id="383480828">
      <w:bodyDiv w:val="1"/>
      <w:marLeft w:val="0"/>
      <w:marRight w:val="0"/>
      <w:marTop w:val="0"/>
      <w:marBottom w:val="0"/>
      <w:divBdr>
        <w:top w:val="none" w:sz="0" w:space="0" w:color="auto"/>
        <w:left w:val="none" w:sz="0" w:space="0" w:color="auto"/>
        <w:bottom w:val="none" w:sz="0" w:space="0" w:color="auto"/>
        <w:right w:val="none" w:sz="0" w:space="0" w:color="auto"/>
      </w:divBdr>
    </w:div>
    <w:div w:id="135811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lex.pl/samorzad/akt.php?akt=Dz.U.2003.80.71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x.pl/samorzad/akt.php?akt=Dz.U.2003.80.717.html" TargetMode="External"/><Relationship Id="rId11" Type="http://schemas.openxmlformats.org/officeDocument/2006/relationships/theme" Target="theme/theme1.xml"/><Relationship Id="rId5" Type="http://schemas.openxmlformats.org/officeDocument/2006/relationships/hyperlink" Target="https://sip.lex.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ex.online.wolterskluwer.pl/WKPLOnline/index.rp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4948</Words>
  <Characters>29694</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5</cp:revision>
  <cp:lastPrinted>2017-11-21T10:46:00Z</cp:lastPrinted>
  <dcterms:created xsi:type="dcterms:W3CDTF">2017-11-29T09:18:00Z</dcterms:created>
  <dcterms:modified xsi:type="dcterms:W3CDTF">2018-01-18T07:46:00Z</dcterms:modified>
</cp:coreProperties>
</file>