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5F" w:rsidRDefault="0040145F" w:rsidP="0040145F"/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2074"/>
        <w:gridCol w:w="6878"/>
      </w:tblGrid>
      <w:tr w:rsidR="0040145F" w:rsidTr="00E25383">
        <w:tc>
          <w:tcPr>
            <w:tcW w:w="2088" w:type="dxa"/>
            <w:shd w:val="clear" w:color="auto" w:fill="CCCCCC"/>
            <w:vAlign w:val="center"/>
          </w:tcPr>
          <w:p w:rsidR="0040145F" w:rsidRDefault="0040145F" w:rsidP="00E25383">
            <w:pPr>
              <w:jc w:val="center"/>
              <w:rPr>
                <w:b/>
              </w:rPr>
            </w:pPr>
            <w:r>
              <w:rPr>
                <w:b/>
              </w:rPr>
              <w:t>Urząd</w:t>
            </w:r>
          </w:p>
          <w:p w:rsidR="0040145F" w:rsidRDefault="0040145F" w:rsidP="00E25383">
            <w:pPr>
              <w:jc w:val="center"/>
              <w:rPr>
                <w:b/>
              </w:rPr>
            </w:pPr>
            <w:r>
              <w:rPr>
                <w:b/>
              </w:rPr>
              <w:t>Miasta i Gminy</w:t>
            </w:r>
          </w:p>
          <w:p w:rsidR="0040145F" w:rsidRDefault="0040145F" w:rsidP="00E25383">
            <w:pPr>
              <w:jc w:val="center"/>
            </w:pPr>
            <w:r>
              <w:rPr>
                <w:b/>
              </w:rPr>
              <w:t>Cieszanów</w:t>
            </w:r>
          </w:p>
        </w:tc>
        <w:tc>
          <w:tcPr>
            <w:tcW w:w="7124" w:type="dxa"/>
            <w:shd w:val="clear" w:color="auto" w:fill="CCCCCC"/>
          </w:tcPr>
          <w:p w:rsidR="0040145F" w:rsidRDefault="0040145F" w:rsidP="00E25383">
            <w:r>
              <w:t xml:space="preserve">                                                                                          Karta nr P-9</w:t>
            </w:r>
          </w:p>
          <w:p w:rsidR="0040145F" w:rsidRDefault="0040145F" w:rsidP="00E25383">
            <w:r>
              <w:t xml:space="preserve">Złożenie deklaracji o wysokości opłaty za gospodarowanie                      </w:t>
            </w:r>
            <w:r>
              <w:br/>
              <w:t xml:space="preserve">odpadami komunalnymi                                                                                    </w:t>
            </w:r>
          </w:p>
          <w:p w:rsidR="0040145F" w:rsidRDefault="0040145F" w:rsidP="00E25383">
            <w:pPr>
              <w:jc w:val="center"/>
            </w:pPr>
          </w:p>
        </w:tc>
      </w:tr>
      <w:tr w:rsidR="0040145F" w:rsidTr="00E25383">
        <w:tc>
          <w:tcPr>
            <w:tcW w:w="2088" w:type="dxa"/>
          </w:tcPr>
          <w:p w:rsidR="0040145F" w:rsidRDefault="0040145F" w:rsidP="00E25383">
            <w:r>
              <w:t>Komórka odpowiedzialna.</w:t>
            </w:r>
          </w:p>
        </w:tc>
        <w:tc>
          <w:tcPr>
            <w:tcW w:w="7124" w:type="dxa"/>
          </w:tcPr>
          <w:p w:rsidR="0040145F" w:rsidRDefault="0040145F" w:rsidP="00E25383">
            <w:r>
              <w:t>Referat Finansowy</w:t>
            </w:r>
          </w:p>
        </w:tc>
      </w:tr>
      <w:tr w:rsidR="0040145F" w:rsidTr="00E25383">
        <w:tc>
          <w:tcPr>
            <w:tcW w:w="2088" w:type="dxa"/>
          </w:tcPr>
          <w:p w:rsidR="0040145F" w:rsidRDefault="0040145F" w:rsidP="00E25383">
            <w:r>
              <w:t>Osoba właściwa do załatwienia sprawy</w:t>
            </w:r>
          </w:p>
        </w:tc>
        <w:tc>
          <w:tcPr>
            <w:tcW w:w="7124" w:type="dxa"/>
          </w:tcPr>
          <w:p w:rsidR="0040145F" w:rsidRDefault="0040145F" w:rsidP="00E25383">
            <w:r>
              <w:t xml:space="preserve">Anna </w:t>
            </w:r>
            <w:proofErr w:type="spellStart"/>
            <w:r>
              <w:t>Woszczak</w:t>
            </w:r>
            <w:proofErr w:type="spellEnd"/>
            <w:r>
              <w:t xml:space="preserve">- Podinspektor ds. wymiaru podatkowego, opłat </w:t>
            </w:r>
            <w:r>
              <w:br/>
              <w:t>za gospodarowanie odpadami komunalnymi</w:t>
            </w:r>
          </w:p>
        </w:tc>
      </w:tr>
      <w:tr w:rsidR="0040145F" w:rsidTr="00E25383">
        <w:tc>
          <w:tcPr>
            <w:tcW w:w="2088" w:type="dxa"/>
          </w:tcPr>
          <w:p w:rsidR="0040145F" w:rsidRDefault="0040145F" w:rsidP="00E25383">
            <w:r>
              <w:t>Sposób załatwienia sprawy</w:t>
            </w:r>
          </w:p>
        </w:tc>
        <w:tc>
          <w:tcPr>
            <w:tcW w:w="7124" w:type="dxa"/>
          </w:tcPr>
          <w:p w:rsidR="0040145F" w:rsidRDefault="0040145F" w:rsidP="00E25383">
            <w:r>
              <w:t xml:space="preserve">Złożenie deklaracji lub korekty deklaracji o wysokości opłaty </w:t>
            </w:r>
            <w:r>
              <w:br/>
              <w:t xml:space="preserve">za gospodarowanie odpadami komunalnymi od osób fizycznych </w:t>
            </w:r>
            <w:r>
              <w:br/>
              <w:t>i prawnych.</w:t>
            </w:r>
          </w:p>
        </w:tc>
      </w:tr>
      <w:tr w:rsidR="0040145F" w:rsidTr="00E25383">
        <w:tc>
          <w:tcPr>
            <w:tcW w:w="2088" w:type="dxa"/>
          </w:tcPr>
          <w:p w:rsidR="0040145F" w:rsidRDefault="0040145F" w:rsidP="00E25383">
            <w:r>
              <w:t>Wymagane dokumenty</w:t>
            </w:r>
          </w:p>
        </w:tc>
        <w:tc>
          <w:tcPr>
            <w:tcW w:w="7124" w:type="dxa"/>
          </w:tcPr>
          <w:p w:rsidR="0040145F" w:rsidRDefault="0040145F" w:rsidP="00E25383">
            <w:r>
              <w:t>Deklaracja wraz z załącznikami:</w:t>
            </w:r>
          </w:p>
          <w:p w:rsidR="0040145F" w:rsidRDefault="0040145F" w:rsidP="00E25383">
            <w:pPr>
              <w:ind w:left="180" w:hanging="180"/>
            </w:pPr>
            <w:r w:rsidRPr="00614A7E">
              <w:t>- kopia umowy zawartej z przed</w:t>
            </w:r>
            <w:r>
              <w:t>siębiorcą na odbieranie odpadów</w:t>
            </w:r>
          </w:p>
          <w:p w:rsidR="0040145F" w:rsidRPr="00614A7E" w:rsidRDefault="0040145F" w:rsidP="00E25383">
            <w:pPr>
              <w:ind w:left="180" w:hanging="180"/>
            </w:pPr>
            <w:r w:rsidRPr="00614A7E">
              <w:t>komunalnych- obowiązkowo do pierwszej deklaracji,</w:t>
            </w:r>
          </w:p>
          <w:p w:rsidR="0040145F" w:rsidRPr="00614A7E" w:rsidRDefault="0040145F" w:rsidP="00E25383">
            <w:r w:rsidRPr="00614A7E">
              <w:t xml:space="preserve">- pełnomocnictwo w przypadku reprezentowania właściciela </w:t>
            </w:r>
            <w:r>
              <w:t>nieruchomości</w:t>
            </w:r>
            <w:r w:rsidRPr="00614A7E">
              <w:t xml:space="preserve"> przez pełnomocnika,</w:t>
            </w:r>
          </w:p>
          <w:p w:rsidR="0040145F" w:rsidRPr="00614A7E" w:rsidRDefault="0040145F" w:rsidP="00E25383">
            <w:r w:rsidRPr="00614A7E">
              <w:t>- kopia umowy, w przypadku korzystania przez właścicieli kilku sąsiadujących ze sobą nieruchomości z wspólnego punktu gromadzenia odpadów,</w:t>
            </w:r>
          </w:p>
          <w:p w:rsidR="0040145F" w:rsidRDefault="0040145F" w:rsidP="00E25383"/>
        </w:tc>
      </w:tr>
      <w:tr w:rsidR="0040145F" w:rsidTr="00E25383">
        <w:tc>
          <w:tcPr>
            <w:tcW w:w="2088" w:type="dxa"/>
          </w:tcPr>
          <w:p w:rsidR="0040145F" w:rsidRDefault="0040145F" w:rsidP="00E25383">
            <w:r>
              <w:t>Opłaty</w:t>
            </w:r>
          </w:p>
        </w:tc>
        <w:tc>
          <w:tcPr>
            <w:tcW w:w="7124" w:type="dxa"/>
          </w:tcPr>
          <w:p w:rsidR="0040145F" w:rsidRDefault="0040145F" w:rsidP="00E25383">
            <w:r>
              <w:t>Brak</w:t>
            </w:r>
          </w:p>
        </w:tc>
      </w:tr>
      <w:tr w:rsidR="0040145F" w:rsidTr="00E25383">
        <w:tc>
          <w:tcPr>
            <w:tcW w:w="2088" w:type="dxa"/>
          </w:tcPr>
          <w:p w:rsidR="0040145F" w:rsidRDefault="0040145F" w:rsidP="00E25383">
            <w:r>
              <w:t>Czas załatwienia sprawy</w:t>
            </w:r>
          </w:p>
        </w:tc>
        <w:tc>
          <w:tcPr>
            <w:tcW w:w="7124" w:type="dxa"/>
          </w:tcPr>
          <w:p w:rsidR="0040145F" w:rsidRDefault="0040145F" w:rsidP="00E25383">
            <w:r>
              <w:t>Bez zbędnej zwłoki</w:t>
            </w:r>
          </w:p>
        </w:tc>
      </w:tr>
      <w:tr w:rsidR="0040145F" w:rsidTr="00E25383">
        <w:tc>
          <w:tcPr>
            <w:tcW w:w="2088" w:type="dxa"/>
          </w:tcPr>
          <w:p w:rsidR="0040145F" w:rsidRDefault="0040145F" w:rsidP="00E25383">
            <w:r>
              <w:t>Tryb odwoławczy</w:t>
            </w:r>
          </w:p>
        </w:tc>
        <w:tc>
          <w:tcPr>
            <w:tcW w:w="7124" w:type="dxa"/>
          </w:tcPr>
          <w:p w:rsidR="0040145F" w:rsidRDefault="0040145F" w:rsidP="00E25383"/>
        </w:tc>
      </w:tr>
      <w:tr w:rsidR="0040145F" w:rsidTr="00E25383">
        <w:tc>
          <w:tcPr>
            <w:tcW w:w="2088" w:type="dxa"/>
          </w:tcPr>
          <w:p w:rsidR="0040145F" w:rsidRDefault="0040145F" w:rsidP="00E25383">
            <w:r>
              <w:t>Formularze do pobrania</w:t>
            </w:r>
          </w:p>
        </w:tc>
        <w:tc>
          <w:tcPr>
            <w:tcW w:w="7124" w:type="dxa"/>
          </w:tcPr>
          <w:p w:rsidR="0040145F" w:rsidRDefault="0040145F" w:rsidP="00E25383">
            <w:r>
              <w:t xml:space="preserve">Deklaracja </w:t>
            </w:r>
          </w:p>
        </w:tc>
      </w:tr>
      <w:tr w:rsidR="0040145F" w:rsidTr="00E25383">
        <w:tc>
          <w:tcPr>
            <w:tcW w:w="2088" w:type="dxa"/>
          </w:tcPr>
          <w:p w:rsidR="0040145F" w:rsidRDefault="0040145F" w:rsidP="00E25383">
            <w:r>
              <w:t>Inne informacje</w:t>
            </w:r>
          </w:p>
        </w:tc>
        <w:tc>
          <w:tcPr>
            <w:tcW w:w="7124" w:type="dxa"/>
          </w:tcPr>
          <w:p w:rsidR="0040145F" w:rsidRDefault="0040145F" w:rsidP="00E25383"/>
        </w:tc>
      </w:tr>
      <w:tr w:rsidR="0040145F" w:rsidTr="00E25383">
        <w:tc>
          <w:tcPr>
            <w:tcW w:w="2088" w:type="dxa"/>
            <w:tcBorders>
              <w:bottom w:val="thinThickThinSmallGap" w:sz="24" w:space="0" w:color="auto"/>
            </w:tcBorders>
          </w:tcPr>
          <w:p w:rsidR="0040145F" w:rsidRDefault="0040145F" w:rsidP="00E25383">
            <w:r>
              <w:t>Podstawa prawna</w:t>
            </w:r>
          </w:p>
        </w:tc>
        <w:tc>
          <w:tcPr>
            <w:tcW w:w="7124" w:type="dxa"/>
            <w:tcBorders>
              <w:bottom w:val="thinThickThinSmallGap" w:sz="24" w:space="0" w:color="auto"/>
            </w:tcBorders>
          </w:tcPr>
          <w:p w:rsidR="0040145F" w:rsidRDefault="0040145F" w:rsidP="00E25383">
            <w:r>
              <w:t>Art.6 ust 1 ustawy z dnia 13 września 1996 rok o utrzymaniu czystości i porządku w gminach ( Dz. U. z 2012r. poz. 391)</w:t>
            </w:r>
          </w:p>
          <w:p w:rsidR="0040145F" w:rsidRDefault="0040145F" w:rsidP="00E25383"/>
        </w:tc>
      </w:tr>
      <w:tr w:rsidR="0040145F" w:rsidRPr="002B7707" w:rsidTr="00E25383">
        <w:tc>
          <w:tcPr>
            <w:tcW w:w="2088" w:type="dxa"/>
            <w:shd w:val="clear" w:color="auto" w:fill="CCCCCC"/>
          </w:tcPr>
          <w:p w:rsidR="0040145F" w:rsidRDefault="0040145F" w:rsidP="00E25383">
            <w:r>
              <w:t>Metryczka Urzędu</w:t>
            </w:r>
          </w:p>
        </w:tc>
        <w:tc>
          <w:tcPr>
            <w:tcW w:w="7124" w:type="dxa"/>
            <w:shd w:val="clear" w:color="auto" w:fill="CCCCCC"/>
          </w:tcPr>
          <w:p w:rsidR="0040145F" w:rsidRDefault="0040145F" w:rsidP="00E2538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URZĄD MIASTA I GMINY W CIESZANOWIE</w:t>
            </w:r>
          </w:p>
          <w:p w:rsidR="0040145F" w:rsidRDefault="0040145F" w:rsidP="00E25383">
            <w:pPr>
              <w:rPr>
                <w:sz w:val="20"/>
              </w:rPr>
            </w:pPr>
            <w:r>
              <w:rPr>
                <w:i/>
                <w:sz w:val="20"/>
              </w:rPr>
              <w:t>Adres:</w:t>
            </w:r>
            <w:r>
              <w:rPr>
                <w:sz w:val="20"/>
              </w:rPr>
              <w:t xml:space="preserve"> ul. Rynek 1, 37-611 Cieszanów</w:t>
            </w:r>
          </w:p>
          <w:p w:rsidR="0040145F" w:rsidRDefault="0040145F" w:rsidP="00E25383">
            <w:pPr>
              <w:rPr>
                <w:sz w:val="20"/>
              </w:rPr>
            </w:pPr>
            <w:r>
              <w:rPr>
                <w:i/>
                <w:sz w:val="20"/>
              </w:rPr>
              <w:t>Tel.:</w:t>
            </w:r>
            <w:r>
              <w:rPr>
                <w:sz w:val="20"/>
              </w:rPr>
              <w:t xml:space="preserve"> 16 6311076 wew. 12</w:t>
            </w:r>
          </w:p>
          <w:p w:rsidR="0040145F" w:rsidRDefault="0040145F" w:rsidP="00E25383">
            <w:pPr>
              <w:rPr>
                <w:sz w:val="20"/>
              </w:rPr>
            </w:pPr>
            <w:r>
              <w:rPr>
                <w:i/>
                <w:sz w:val="20"/>
              </w:rPr>
              <w:t>Godziny otwarcia urzędu:</w:t>
            </w:r>
            <w:r>
              <w:rPr>
                <w:sz w:val="20"/>
              </w:rPr>
              <w:t xml:space="preserve"> poniedziałek – piątek: 7:00 – 15:00</w:t>
            </w:r>
          </w:p>
          <w:p w:rsidR="0040145F" w:rsidRPr="00045FAF" w:rsidRDefault="0040145F" w:rsidP="00E25383">
            <w:pPr>
              <w:rPr>
                <w:sz w:val="20"/>
                <w:lang w:val="de-DE"/>
              </w:rPr>
            </w:pPr>
            <w:proofErr w:type="spellStart"/>
            <w:r w:rsidRPr="00045FAF">
              <w:rPr>
                <w:i/>
                <w:sz w:val="20"/>
                <w:lang w:val="de-DE"/>
              </w:rPr>
              <w:t>E-mail</w:t>
            </w:r>
            <w:proofErr w:type="spellEnd"/>
            <w:r w:rsidRPr="00045FAF">
              <w:rPr>
                <w:sz w:val="20"/>
                <w:lang w:val="de-DE"/>
              </w:rPr>
              <w:t xml:space="preserve">: </w:t>
            </w:r>
            <w:r>
              <w:rPr>
                <w:sz w:val="20"/>
                <w:lang w:val="de-DE"/>
              </w:rPr>
              <w:t>cieszanow@vp.pl</w:t>
            </w:r>
          </w:p>
          <w:p w:rsidR="0040145F" w:rsidRPr="002B7707" w:rsidRDefault="0040145F" w:rsidP="00E25383">
            <w:r w:rsidRPr="002B7707">
              <w:rPr>
                <w:i/>
                <w:sz w:val="20"/>
              </w:rPr>
              <w:t>Strona internetowa</w:t>
            </w:r>
            <w:r w:rsidRPr="002B7707">
              <w:rPr>
                <w:sz w:val="20"/>
              </w:rPr>
              <w:t>: www.cieszanow.eu</w:t>
            </w:r>
          </w:p>
        </w:tc>
      </w:tr>
    </w:tbl>
    <w:p w:rsidR="0040145F" w:rsidRPr="002B7707" w:rsidRDefault="0040145F" w:rsidP="0040145F"/>
    <w:p w:rsidR="0079585E" w:rsidRDefault="0079585E">
      <w:bookmarkStart w:id="0" w:name="_GoBack"/>
      <w:bookmarkEnd w:id="0"/>
    </w:p>
    <w:sectPr w:rsidR="0079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E2"/>
    <w:rsid w:val="000918E2"/>
    <w:rsid w:val="0040145F"/>
    <w:rsid w:val="007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A0E16-4090-4963-B23F-197E2E67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2014-07-16T11:35:00Z</dcterms:created>
  <dcterms:modified xsi:type="dcterms:W3CDTF">2014-07-16T11:35:00Z</dcterms:modified>
</cp:coreProperties>
</file>