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0E" w:rsidRDefault="00B67FD6" w:rsidP="001A1C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335E1B">
        <w:rPr>
          <w:rFonts w:ascii="Times New Roman" w:hAnsi="Times New Roman" w:cs="Times New Roman"/>
          <w:b/>
          <w:sz w:val="24"/>
          <w:szCs w:val="24"/>
        </w:rPr>
        <w:t>XLI/87</w:t>
      </w:r>
      <w:r>
        <w:rPr>
          <w:rFonts w:ascii="Times New Roman" w:hAnsi="Times New Roman" w:cs="Times New Roman"/>
          <w:b/>
          <w:sz w:val="24"/>
          <w:szCs w:val="24"/>
        </w:rPr>
        <w:t>/2017</w:t>
      </w:r>
      <w:bookmarkStart w:id="0" w:name="_GoBack"/>
      <w:bookmarkEnd w:id="0"/>
    </w:p>
    <w:p w:rsidR="00262985" w:rsidRDefault="00262985" w:rsidP="001A1C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262985" w:rsidRDefault="00BC3263" w:rsidP="001A1C21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6298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sierpnia </w:t>
      </w:r>
      <w:r w:rsidR="00262985">
        <w:rPr>
          <w:rFonts w:ascii="Times New Roman" w:hAnsi="Times New Roman" w:cs="Times New Roman"/>
          <w:b/>
          <w:sz w:val="24"/>
          <w:szCs w:val="24"/>
        </w:rPr>
        <w:t>2017 roku</w:t>
      </w:r>
    </w:p>
    <w:p w:rsidR="00262985" w:rsidRDefault="00262985" w:rsidP="002629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62985" w:rsidRDefault="00262985" w:rsidP="0026298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262985" w:rsidRDefault="00262985" w:rsidP="001A1C2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pomocy rzeczowej Województwu Podkarpackiemu na zadanie inwestycyjne na drodze wojewódzkiej</w:t>
      </w:r>
    </w:p>
    <w:p w:rsidR="001A1C21" w:rsidRDefault="001A1C21" w:rsidP="001A1C2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A1C21" w:rsidRDefault="001A1C21" w:rsidP="00842460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 ust. 2 i art. 18 ust. 2 pkt 15 ustawy z dnia 8 marca 1990 r. </w:t>
      </w:r>
      <w:r>
        <w:rPr>
          <w:rFonts w:ascii="Times New Roman" w:hAnsi="Times New Roman" w:cs="Times New Roman"/>
          <w:sz w:val="24"/>
          <w:szCs w:val="24"/>
        </w:rPr>
        <w:br/>
        <w:t xml:space="preserve">o </w:t>
      </w:r>
      <w:r>
        <w:rPr>
          <w:rFonts w:ascii="Times New Roman" w:hAnsi="Times New Roman" w:cs="Times New Roman"/>
          <w:i/>
          <w:sz w:val="24"/>
          <w:szCs w:val="24"/>
        </w:rPr>
        <w:t xml:space="preserve">samorządzie gminnym </w:t>
      </w:r>
      <w:r>
        <w:rPr>
          <w:rFonts w:ascii="Times New Roman" w:hAnsi="Times New Roman" w:cs="Times New Roman"/>
          <w:sz w:val="24"/>
          <w:szCs w:val="24"/>
        </w:rPr>
        <w:t xml:space="preserve">(Dz. U. z 2016, poz. 446) oraz w związku z art. 216 ust. 2 pkt 5 art. 220 ustawy z dnia 27 sierpnia 2009 r. o </w:t>
      </w:r>
      <w:r>
        <w:rPr>
          <w:rFonts w:ascii="Times New Roman" w:hAnsi="Times New Roman" w:cs="Times New Roman"/>
          <w:i/>
          <w:sz w:val="24"/>
          <w:szCs w:val="24"/>
        </w:rPr>
        <w:t>finansach publicznych</w:t>
      </w:r>
      <w:r>
        <w:rPr>
          <w:rFonts w:ascii="Times New Roman" w:hAnsi="Times New Roman" w:cs="Times New Roman"/>
          <w:sz w:val="24"/>
          <w:szCs w:val="24"/>
        </w:rPr>
        <w:t xml:space="preserve"> (Dz. U. z 2016 r. poz. 1870 </w:t>
      </w:r>
      <w:r>
        <w:rPr>
          <w:rFonts w:ascii="Times New Roman" w:hAnsi="Times New Roman" w:cs="Times New Roman"/>
          <w:sz w:val="24"/>
          <w:szCs w:val="24"/>
        </w:rPr>
        <w:br/>
        <w:t xml:space="preserve">ze zm.) </w:t>
      </w:r>
      <w:r>
        <w:rPr>
          <w:rFonts w:ascii="Times New Roman" w:hAnsi="Times New Roman" w:cs="Times New Roman"/>
          <w:b/>
          <w:sz w:val="24"/>
          <w:szCs w:val="24"/>
        </w:rPr>
        <w:t>uchwala się co następuje:</w:t>
      </w:r>
    </w:p>
    <w:p w:rsidR="001A1C21" w:rsidRDefault="001A1C21" w:rsidP="001A1C2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1A1C21" w:rsidRPr="00C828B0" w:rsidRDefault="001A1C21" w:rsidP="001A1C2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C828B0">
        <w:rPr>
          <w:rFonts w:ascii="Times New Roman" w:hAnsi="Times New Roman" w:cs="Times New Roman"/>
          <w:sz w:val="24"/>
          <w:szCs w:val="24"/>
        </w:rPr>
        <w:t>§1</w:t>
      </w:r>
    </w:p>
    <w:p w:rsidR="001A1C21" w:rsidRDefault="001A1C21" w:rsidP="008424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rzeczowej w roku 2017 w wysokości </w:t>
      </w:r>
      <w:r w:rsidR="00C120E4">
        <w:rPr>
          <w:rFonts w:ascii="Times New Roman" w:hAnsi="Times New Roman" w:cs="Times New Roman"/>
          <w:sz w:val="24"/>
          <w:szCs w:val="24"/>
        </w:rPr>
        <w:t>34 440,00</w:t>
      </w:r>
      <w:r>
        <w:rPr>
          <w:rFonts w:ascii="Times New Roman" w:hAnsi="Times New Roman" w:cs="Times New Roman"/>
          <w:sz w:val="24"/>
          <w:szCs w:val="24"/>
        </w:rPr>
        <w:t xml:space="preserve"> zł polegającej na: </w:t>
      </w:r>
    </w:p>
    <w:p w:rsidR="001A1C21" w:rsidRDefault="001A1C21" w:rsidP="0084246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Wykonaniu dokumentacji technicznej na przebudowę drogi wojewódzkiej Nr 866 </w:t>
      </w:r>
      <w:r w:rsidR="0084246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Dachn</w:t>
      </w:r>
      <w:r w:rsidR="00DC60A7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w</w:t>
      </w:r>
      <w:r w:rsidR="00DC60A7">
        <w:rPr>
          <w:rFonts w:ascii="Times New Roman" w:hAnsi="Times New Roman" w:cs="Times New Roman"/>
          <w:sz w:val="24"/>
          <w:szCs w:val="24"/>
        </w:rPr>
        <w:t xml:space="preserve">-Lubaczów-Krowica </w:t>
      </w:r>
      <w:proofErr w:type="spellStart"/>
      <w:r w:rsidR="00DC60A7">
        <w:rPr>
          <w:rFonts w:ascii="Times New Roman" w:hAnsi="Times New Roman" w:cs="Times New Roman"/>
          <w:sz w:val="24"/>
          <w:szCs w:val="24"/>
        </w:rPr>
        <w:t>Hołodowska</w:t>
      </w:r>
      <w:proofErr w:type="spellEnd"/>
      <w:r w:rsidR="00DC60A7">
        <w:rPr>
          <w:rFonts w:ascii="Times New Roman" w:hAnsi="Times New Roman" w:cs="Times New Roman"/>
          <w:sz w:val="24"/>
          <w:szCs w:val="24"/>
        </w:rPr>
        <w:t>-Granica Państwa</w:t>
      </w:r>
      <w:r>
        <w:rPr>
          <w:rFonts w:ascii="Times New Roman" w:hAnsi="Times New Roman" w:cs="Times New Roman"/>
          <w:sz w:val="24"/>
          <w:szCs w:val="24"/>
        </w:rPr>
        <w:t xml:space="preserve"> w km 0+965 – 1+890</w:t>
      </w:r>
      <w:r w:rsidR="00842460">
        <w:rPr>
          <w:rFonts w:ascii="Times New Roman" w:hAnsi="Times New Roman" w:cs="Times New Roman"/>
          <w:sz w:val="24"/>
          <w:szCs w:val="24"/>
        </w:rPr>
        <w:t>.</w:t>
      </w:r>
    </w:p>
    <w:p w:rsidR="00C828B0" w:rsidRDefault="00C828B0" w:rsidP="00C828B0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8B0" w:rsidRDefault="00C828B0" w:rsidP="00C828B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</w:p>
    <w:p w:rsidR="00C828B0" w:rsidRDefault="00C828B0" w:rsidP="00C828B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8B0" w:rsidRDefault="00C828B0" w:rsidP="00C828B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Upoważnia się Burmistrza Miasta i Gminy Cieszanów do podpisania umów z Województwem Podkarpackim w sprawie udzielenia pomocy finansowej zgodnie z § 1 niniejszej uchwały.</w:t>
      </w:r>
    </w:p>
    <w:p w:rsidR="00C828B0" w:rsidRDefault="00C828B0" w:rsidP="00C828B0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8B0" w:rsidRDefault="00C828B0" w:rsidP="00C828B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§3</w:t>
      </w:r>
    </w:p>
    <w:p w:rsidR="00C828B0" w:rsidRDefault="00C828B0" w:rsidP="00C828B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8B0" w:rsidRDefault="00C828B0" w:rsidP="00C828B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Uchyla się uchwałę Rady Miejskiej Nr XIX/13/2016 z dnia 19 lutego 2016 roku w sprawie udzielenia pomocy rzeczowej i finansowej Województwu Podkarp</w:t>
      </w:r>
      <w:r w:rsidR="006131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ackiemu na zadania inwestycyjne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drogach wojewódzkich</w:t>
      </w:r>
      <w:r w:rsidR="0084246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828B0" w:rsidRDefault="00C828B0" w:rsidP="00C828B0">
      <w:pPr>
        <w:pStyle w:val="Bezodstpw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8B0" w:rsidRDefault="00C828B0" w:rsidP="00C828B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§4</w:t>
      </w:r>
    </w:p>
    <w:p w:rsidR="00C828B0" w:rsidRDefault="00C828B0" w:rsidP="00C828B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8B0" w:rsidRDefault="00C828B0" w:rsidP="00C828B0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Wykonanie uchwały powierza się Burmistrzowi Miasta i Gminy Cieszanów, a nadzór nad wykonaniem uchwały Komisji Budżetowej Rady Miejskiej w Cieszanowie.</w:t>
      </w:r>
    </w:p>
    <w:p w:rsidR="00C828B0" w:rsidRDefault="00C828B0" w:rsidP="00C828B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8B0" w:rsidRDefault="00C828B0" w:rsidP="00C828B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§5</w:t>
      </w:r>
    </w:p>
    <w:p w:rsidR="00C828B0" w:rsidRDefault="00C828B0" w:rsidP="00C828B0">
      <w:pPr>
        <w:pStyle w:val="Bezodstpw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828B0" w:rsidRPr="001C3FFC" w:rsidRDefault="00C828B0" w:rsidP="00C828B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Uchwała wchodzi w życie z dniem podjęcia.</w:t>
      </w:r>
    </w:p>
    <w:p w:rsidR="00C828B0" w:rsidRPr="00C828B0" w:rsidRDefault="00C828B0" w:rsidP="00C828B0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C828B0" w:rsidRPr="00C82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41"/>
    <w:rsid w:val="00144241"/>
    <w:rsid w:val="001A1C21"/>
    <w:rsid w:val="00262985"/>
    <w:rsid w:val="00335E1B"/>
    <w:rsid w:val="0061313D"/>
    <w:rsid w:val="006C6808"/>
    <w:rsid w:val="00842460"/>
    <w:rsid w:val="00B67FD6"/>
    <w:rsid w:val="00BC3263"/>
    <w:rsid w:val="00C120E4"/>
    <w:rsid w:val="00C828B0"/>
    <w:rsid w:val="00DC60A7"/>
    <w:rsid w:val="00E37B0E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3C3D-9351-46EF-8BBC-198975FB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C68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2017-07-27T06:33:00Z</dcterms:created>
  <dcterms:modified xsi:type="dcterms:W3CDTF">2017-08-04T11:44:00Z</dcterms:modified>
</cp:coreProperties>
</file>